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55" w:rsidRDefault="004747BC" w:rsidP="004747BC">
      <w:pPr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4747BC" w:rsidRDefault="004747BC" w:rsidP="004747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</w:t>
      </w:r>
    </w:p>
    <w:p w:rsidR="004747BC" w:rsidRDefault="004747BC" w:rsidP="004747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Администрации города Батайска</w:t>
      </w:r>
    </w:p>
    <w:p w:rsidR="004747BC" w:rsidRPr="004747BC" w:rsidRDefault="004747BC" w:rsidP="004747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11 апреля 2011 года № 450</w:t>
      </w:r>
    </w:p>
    <w:p w:rsidR="000F0780" w:rsidRPr="005A008B" w:rsidRDefault="000F0780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ПРОГРАММА </w:t>
      </w: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«МОДЕРНИЗАЦИЯ ЗДРАВООХРАНЕНИЯ </w:t>
      </w:r>
      <w:r w:rsidR="00642B3C">
        <w:rPr>
          <w:b/>
          <w:sz w:val="28"/>
          <w:szCs w:val="28"/>
        </w:rPr>
        <w:t>ГОРОДА БАТАЙСКА</w:t>
      </w:r>
      <w:r w:rsidR="00047A19">
        <w:rPr>
          <w:b/>
          <w:sz w:val="28"/>
          <w:szCs w:val="28"/>
        </w:rPr>
        <w:t xml:space="preserve"> РОСТОВСКОЙ ОБЛАСТИ</w:t>
      </w: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 НА 2011 – 2012 ГОДЫ»</w:t>
      </w: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cr/>
      </w: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472650" w:rsidP="005C4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2B3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642B3C">
        <w:rPr>
          <w:b/>
          <w:sz w:val="28"/>
          <w:szCs w:val="28"/>
        </w:rPr>
        <w:t>Батайск</w:t>
      </w:r>
      <w:r w:rsidR="005C4655" w:rsidRPr="005A008B">
        <w:rPr>
          <w:b/>
          <w:sz w:val="28"/>
          <w:szCs w:val="28"/>
        </w:rPr>
        <w:t>, 2011 год</w:t>
      </w:r>
    </w:p>
    <w:p w:rsidR="005C4655" w:rsidRPr="005A008B" w:rsidRDefault="005C4655" w:rsidP="005C4655">
      <w:pPr>
        <w:jc w:val="center"/>
        <w:rPr>
          <w:b/>
          <w:sz w:val="28"/>
          <w:szCs w:val="28"/>
        </w:rPr>
      </w:pPr>
    </w:p>
    <w:p w:rsidR="005C4655" w:rsidRPr="005A008B" w:rsidRDefault="005C4655" w:rsidP="005C4655">
      <w:pPr>
        <w:jc w:val="center"/>
        <w:rPr>
          <w:b/>
          <w:sz w:val="16"/>
          <w:szCs w:val="16"/>
        </w:rPr>
      </w:pPr>
    </w:p>
    <w:p w:rsidR="002B406E" w:rsidRPr="005A008B" w:rsidRDefault="002B406E" w:rsidP="002B406E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С О Д Е Р Ж А Н И Е </w:t>
      </w:r>
    </w:p>
    <w:p w:rsidR="002B406E" w:rsidRPr="005A008B" w:rsidRDefault="002B406E" w:rsidP="002B406E">
      <w:pPr>
        <w:jc w:val="center"/>
        <w:rPr>
          <w:b/>
        </w:rPr>
      </w:pPr>
    </w:p>
    <w:p w:rsidR="002B406E" w:rsidRPr="005A008B" w:rsidRDefault="002B406E" w:rsidP="002B406E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Программы </w:t>
      </w:r>
    </w:p>
    <w:p w:rsidR="002B406E" w:rsidRPr="005A008B" w:rsidRDefault="002B406E" w:rsidP="002B406E">
      <w:pPr>
        <w:jc w:val="center"/>
        <w:rPr>
          <w:b/>
        </w:rPr>
      </w:pPr>
    </w:p>
    <w:p w:rsidR="002B406E" w:rsidRPr="005A008B" w:rsidRDefault="002B406E" w:rsidP="002B406E">
      <w:pPr>
        <w:jc w:val="center"/>
        <w:rPr>
          <w:b/>
          <w:sz w:val="28"/>
          <w:szCs w:val="28"/>
        </w:rPr>
      </w:pPr>
      <w:r w:rsidRPr="005A008B">
        <w:rPr>
          <w:b/>
          <w:sz w:val="28"/>
          <w:szCs w:val="28"/>
        </w:rPr>
        <w:t xml:space="preserve">«Модернизация здравоохранения </w:t>
      </w:r>
      <w:r w:rsidR="00642B3C">
        <w:rPr>
          <w:b/>
          <w:sz w:val="28"/>
          <w:szCs w:val="28"/>
        </w:rPr>
        <w:t>города Батайска</w:t>
      </w:r>
      <w:r w:rsidR="00D86440">
        <w:rPr>
          <w:b/>
          <w:sz w:val="28"/>
          <w:szCs w:val="28"/>
        </w:rPr>
        <w:t>Ростовской области</w:t>
      </w:r>
      <w:r w:rsidRPr="005A008B">
        <w:rPr>
          <w:b/>
          <w:sz w:val="28"/>
          <w:szCs w:val="28"/>
        </w:rPr>
        <w:t xml:space="preserve"> на 2011 – 2012 годы»</w:t>
      </w:r>
    </w:p>
    <w:p w:rsidR="002B406E" w:rsidRDefault="002B406E" w:rsidP="002B406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  <w:gridCol w:w="531"/>
      </w:tblGrid>
      <w:tr w:rsidR="00E27D16" w:rsidRPr="00E27D16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Паспорт Программы «Модернизация здравоохранения  города Батайска </w:t>
            </w:r>
            <w:r w:rsidRPr="00100B1C">
              <w:br/>
              <w:t>на 2011 – 2012 годы»</w:t>
            </w:r>
            <w:r w:rsidRPr="00100B1C">
              <w:rPr>
                <w:webHidden/>
              </w:rPr>
              <w:tab/>
            </w:r>
          </w:p>
        </w:tc>
        <w:tc>
          <w:tcPr>
            <w:tcW w:w="531" w:type="dxa"/>
          </w:tcPr>
          <w:p w:rsidR="00E27D16" w:rsidRPr="00E27D16" w:rsidRDefault="00E27D16" w:rsidP="00E27D16">
            <w:pPr>
              <w:jc w:val="center"/>
              <w:rPr>
                <w:b/>
              </w:rPr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Показатели реализации Программы «Модернизация здравоохранения города Батайска</w:t>
            </w:r>
            <w:r w:rsidRPr="00100B1C">
              <w:br/>
              <w:t>на 2011 – 2012 годы»</w:t>
            </w:r>
            <w:r w:rsidRPr="00100B1C">
              <w:rPr>
                <w:webHidden/>
              </w:rPr>
              <w:tab/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Система мероприятий Программы «Модернизация здравоохранения города Батайска </w:t>
            </w:r>
            <w:r w:rsidRPr="00100B1C">
              <w:br/>
              <w:t>на 2011 – 2012 годы»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ПОЯСНИТЕЛЬНАЯ ЗАПИСКА к Программе «Модернизация здравоохранения города Батайска на 2011 - 2012 годы»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I. Обоснование необходимости разработки Программы «Модернизация здравоохранения города Батайска на 2011 – 2012 годы»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1.1. Краткая характеристика социально-экономической ситуации </w:t>
            </w:r>
            <w:r w:rsidRPr="00100B1C">
              <w:br/>
              <w:t>в городе Батайске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1.2. Краткая характеристика демографической ситуации в городе Батайске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1.3. Краткая характеристика показателей здоровья в городе Батайске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II. Ресурсы здравоохранения 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2.1. Сеть медицинских учреждений 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2.2. Материально-техническое обеспечение здравоохранения </w:t>
            </w:r>
            <w:r w:rsidRPr="00100B1C">
              <w:br/>
              <w:t>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2.3. Кадровое обеспечение здравоохранения 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2.4. Совершенствование оказания первичной медико-санитарной помощи </w:t>
            </w:r>
            <w:r w:rsidRPr="00100B1C">
              <w:br/>
              <w:t>населению 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2.5. Оказание скорой медицинской помощи населению 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2.6. Оказание медицинской помощи в условиях стационара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2.7. Мероприятия по оказанию помощи больным  сердечно-сосудистого профиля в соответствии с порядками  и стандартами оказания медицинской помощи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2.8. Мероприятия по модернизации службы родовспоможения и детства  </w:t>
            </w:r>
            <w:r w:rsidRPr="00100B1C">
              <w:br/>
              <w:t>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 xml:space="preserve">2.9. Профилактическая направленность деятельности здравоохранения </w:t>
            </w:r>
            <w:r w:rsidRPr="00100B1C">
              <w:br/>
              <w:t>города Батайска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100B1C">
              <w:t>2.10. Социологическая оценка  здравоохранения города Батайска.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III . Внедрение современных информационных систем в здравоохранение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IV. Внедрение стандартов оказания медицинской помощи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V. Система мероприятий по реализации Программы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VI. Механизм реализации мероприятий Программы и контроль хода ее выполнения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VII . Финансовое обеспечение Программы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 w:rsidRPr="00E27D16">
              <w:t>VIII. Оценка эффективности реализации Программы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  <w:tr w:rsidR="00933A4F" w:rsidRPr="00100B1C" w:rsidTr="00E27D16">
        <w:tc>
          <w:tcPr>
            <w:tcW w:w="9356" w:type="dxa"/>
          </w:tcPr>
          <w:p w:rsidR="00933A4F" w:rsidRPr="00E27D16" w:rsidRDefault="00933A4F" w:rsidP="00E27D16">
            <w:pPr>
              <w:jc w:val="both"/>
            </w:pPr>
            <w:r w:rsidRPr="00E27D16">
              <w:t>Перечень оборудования, предполагаемого к приобретению в рамках Программы «Модернизация здравоохранения города Батайска на 2011 – 2012 годы»</w:t>
            </w:r>
          </w:p>
        </w:tc>
        <w:tc>
          <w:tcPr>
            <w:tcW w:w="531" w:type="dxa"/>
          </w:tcPr>
          <w:p w:rsidR="00933A4F" w:rsidRPr="00100B1C" w:rsidRDefault="00933A4F" w:rsidP="00E27D16">
            <w:pPr>
              <w:jc w:val="both"/>
            </w:pPr>
          </w:p>
        </w:tc>
      </w:tr>
      <w:tr w:rsidR="00E27D16" w:rsidRPr="00100B1C" w:rsidTr="00E27D16">
        <w:tc>
          <w:tcPr>
            <w:tcW w:w="9356" w:type="dxa"/>
          </w:tcPr>
          <w:p w:rsidR="00E27D16" w:rsidRPr="00100B1C" w:rsidRDefault="00E27D16" w:rsidP="00E27D16">
            <w:pPr>
              <w:jc w:val="both"/>
            </w:pPr>
            <w:r>
              <w:rPr>
                <w:noProof/>
              </w:rPr>
              <w:t xml:space="preserve">Предложения по объектам капитального строительства и капитального ремонта, </w:t>
            </w:r>
            <w:r>
              <w:rPr>
                <w:noProof/>
              </w:rPr>
              <w:br/>
              <w:t xml:space="preserve">планируемых к реализации в рамках Программы </w:t>
            </w:r>
            <w:r w:rsidRPr="00031DB9">
              <w:rPr>
                <w:noProof/>
              </w:rPr>
              <w:t>«</w:t>
            </w:r>
            <w:r>
              <w:rPr>
                <w:noProof/>
              </w:rPr>
              <w:t xml:space="preserve">Модернизация здравоохранения </w:t>
            </w:r>
            <w:r>
              <w:rPr>
                <w:noProof/>
              </w:rPr>
              <w:br/>
            </w:r>
            <w:r w:rsidRPr="00642B3C">
              <w:rPr>
                <w:noProof/>
              </w:rPr>
              <w:t>города Батайска</w:t>
            </w:r>
            <w:r>
              <w:rPr>
                <w:noProof/>
              </w:rPr>
              <w:t xml:space="preserve"> на 2011 </w:t>
            </w:r>
            <w:r w:rsidRPr="006E3273">
              <w:rPr>
                <w:noProof/>
              </w:rPr>
              <w:t>–</w:t>
            </w:r>
            <w:r>
              <w:rPr>
                <w:noProof/>
              </w:rPr>
              <w:t xml:space="preserve"> 2012 годы</w:t>
            </w:r>
            <w:r w:rsidRPr="00031DB9">
              <w:rPr>
                <w:noProof/>
              </w:rPr>
              <w:t>»</w:t>
            </w:r>
          </w:p>
        </w:tc>
        <w:tc>
          <w:tcPr>
            <w:tcW w:w="531" w:type="dxa"/>
          </w:tcPr>
          <w:p w:rsidR="00E27D16" w:rsidRPr="00100B1C" w:rsidRDefault="00E27D16" w:rsidP="00E27D16">
            <w:pPr>
              <w:jc w:val="both"/>
            </w:pPr>
          </w:p>
        </w:tc>
      </w:tr>
    </w:tbl>
    <w:p w:rsidR="00100B1C" w:rsidRDefault="00100B1C" w:rsidP="002B406E">
      <w:pPr>
        <w:jc w:val="center"/>
        <w:rPr>
          <w:b/>
        </w:rPr>
      </w:pPr>
    </w:p>
    <w:p w:rsidR="00100B1C" w:rsidRDefault="00100B1C" w:rsidP="002B406E">
      <w:pPr>
        <w:jc w:val="center"/>
        <w:rPr>
          <w:b/>
        </w:rPr>
      </w:pPr>
    </w:p>
    <w:p w:rsidR="00100B1C" w:rsidRDefault="00100B1C" w:rsidP="002B406E">
      <w:pPr>
        <w:jc w:val="center"/>
        <w:rPr>
          <w:b/>
        </w:rPr>
      </w:pPr>
    </w:p>
    <w:p w:rsidR="00100B1C" w:rsidRDefault="00100B1C" w:rsidP="002B406E">
      <w:pPr>
        <w:jc w:val="center"/>
        <w:rPr>
          <w:b/>
        </w:rPr>
      </w:pPr>
    </w:p>
    <w:p w:rsidR="00100B1C" w:rsidRDefault="00100B1C" w:rsidP="002B406E">
      <w:pPr>
        <w:jc w:val="center"/>
        <w:rPr>
          <w:b/>
        </w:rPr>
      </w:pPr>
    </w:p>
    <w:p w:rsidR="005C4655" w:rsidRPr="005A008B" w:rsidRDefault="00330867" w:rsidP="00F6417C">
      <w:pPr>
        <w:pStyle w:val="1"/>
        <w:spacing w:before="120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1" w:name="_Toc289095289"/>
      <w:r w:rsidRPr="005A008B">
        <w:rPr>
          <w:rFonts w:ascii="Times New Roman" w:hAnsi="Times New Roman" w:cs="Times New Roman"/>
          <w:caps/>
          <w:sz w:val="28"/>
          <w:szCs w:val="28"/>
        </w:rPr>
        <w:t>Паспорт</w:t>
      </w:r>
      <w:r w:rsidR="00D86440"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F6417C" w:rsidRPr="005A008B">
        <w:rPr>
          <w:rFonts w:ascii="Times New Roman" w:hAnsi="Times New Roman" w:cs="Times New Roman"/>
          <w:caps/>
          <w:sz w:val="28"/>
          <w:szCs w:val="28"/>
        </w:rPr>
        <w:br/>
      </w:r>
      <w:r w:rsidRPr="005A008B">
        <w:rPr>
          <w:rFonts w:ascii="Times New Roman" w:hAnsi="Times New Roman" w:cs="Times New Roman"/>
          <w:caps/>
          <w:sz w:val="28"/>
          <w:szCs w:val="28"/>
        </w:rPr>
        <w:t xml:space="preserve">Программы </w:t>
      </w:r>
      <w:r w:rsidRPr="005A008B">
        <w:rPr>
          <w:rFonts w:ascii="Times New Roman" w:hAnsi="Times New Roman" w:cs="Times New Roman"/>
          <w:sz w:val="28"/>
          <w:szCs w:val="28"/>
        </w:rPr>
        <w:t xml:space="preserve">«МОДЕРНИЗАЦИЯ ЗДРАВООХРАНЕНИЯ </w:t>
      </w:r>
      <w:r w:rsidR="00F6417C" w:rsidRPr="005A008B">
        <w:rPr>
          <w:rFonts w:ascii="Times New Roman" w:hAnsi="Times New Roman" w:cs="Times New Roman"/>
          <w:sz w:val="28"/>
          <w:szCs w:val="28"/>
        </w:rPr>
        <w:br/>
      </w:r>
      <w:r w:rsidR="00642B3C">
        <w:rPr>
          <w:rFonts w:ascii="Times New Roman" w:hAnsi="Times New Roman" w:cs="Times New Roman"/>
          <w:sz w:val="28"/>
          <w:szCs w:val="28"/>
        </w:rPr>
        <w:t>ГОРОДА БАТАЙСКА</w:t>
      </w:r>
      <w:r w:rsidR="00D86440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5A008B">
        <w:rPr>
          <w:rFonts w:ascii="Times New Roman" w:hAnsi="Times New Roman" w:cs="Times New Roman"/>
          <w:sz w:val="28"/>
          <w:szCs w:val="28"/>
        </w:rPr>
        <w:t xml:space="preserve"> НА 2011 – 2012 ГОДЫ»</w:t>
      </w:r>
      <w:bookmarkEnd w:id="1"/>
    </w:p>
    <w:p w:rsidR="005C4655" w:rsidRPr="005A008B" w:rsidRDefault="005C4655" w:rsidP="005C4655">
      <w:pPr>
        <w:ind w:firstLine="709"/>
        <w:jc w:val="both"/>
        <w:rPr>
          <w:b/>
          <w:sz w:val="18"/>
          <w:szCs w:val="28"/>
        </w:rPr>
      </w:pPr>
    </w:p>
    <w:tbl>
      <w:tblPr>
        <w:tblW w:w="10544" w:type="dxa"/>
        <w:tblInd w:w="-88" w:type="dxa"/>
        <w:tblLayout w:type="fixed"/>
        <w:tblLook w:val="0000"/>
      </w:tblPr>
      <w:tblGrid>
        <w:gridCol w:w="2464"/>
        <w:gridCol w:w="8080"/>
      </w:tblGrid>
      <w:tr w:rsidR="005C4655" w:rsidRPr="005A008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pStyle w:val="ac"/>
              <w:tabs>
                <w:tab w:val="left" w:pos="981"/>
              </w:tabs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330867" w:rsidP="00AB4A58">
            <w:pPr>
              <w:jc w:val="both"/>
              <w:rPr>
                <w:sz w:val="28"/>
                <w:szCs w:val="28"/>
              </w:rPr>
            </w:pPr>
            <w:r w:rsidRPr="005A008B">
              <w:rPr>
                <w:bCs/>
                <w:sz w:val="28"/>
                <w:szCs w:val="28"/>
              </w:rPr>
              <w:t xml:space="preserve">Программа «Модернизация </w:t>
            </w:r>
            <w:r w:rsidRPr="005A008B">
              <w:rPr>
                <w:sz w:val="28"/>
                <w:szCs w:val="28"/>
              </w:rPr>
              <w:t xml:space="preserve">здравоохранения </w:t>
            </w:r>
            <w:r w:rsidR="00642B3C" w:rsidRPr="00642B3C">
              <w:rPr>
                <w:sz w:val="28"/>
                <w:szCs w:val="28"/>
              </w:rPr>
              <w:t xml:space="preserve">города Батайска </w:t>
            </w:r>
            <w:r w:rsidRPr="005A008B">
              <w:rPr>
                <w:sz w:val="28"/>
                <w:szCs w:val="28"/>
              </w:rPr>
              <w:t>на 2011-2012 годы».</w:t>
            </w:r>
          </w:p>
        </w:tc>
      </w:tr>
      <w:tr w:rsidR="005C4655" w:rsidRPr="005A008B">
        <w:tblPrEx>
          <w:tblCellMar>
            <w:top w:w="0" w:type="dxa"/>
            <w:bottom w:w="0" w:type="dxa"/>
          </w:tblCellMar>
        </w:tblPrEx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pStyle w:val="ac"/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>Наименование уполномоченного органа исполнительной власти субъекта Российской Федерации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ind w:firstLine="600"/>
              <w:jc w:val="both"/>
              <w:rPr>
                <w:bCs/>
                <w:sz w:val="28"/>
                <w:szCs w:val="28"/>
              </w:rPr>
            </w:pPr>
          </w:p>
          <w:p w:rsidR="005C4655" w:rsidRPr="005A008B" w:rsidRDefault="005C4655" w:rsidP="00AB4A58">
            <w:pPr>
              <w:ind w:firstLine="600"/>
              <w:jc w:val="center"/>
              <w:rPr>
                <w:bCs/>
                <w:sz w:val="28"/>
                <w:szCs w:val="28"/>
              </w:rPr>
            </w:pPr>
            <w:r w:rsidRPr="005A008B">
              <w:rPr>
                <w:bCs/>
                <w:sz w:val="28"/>
                <w:szCs w:val="28"/>
              </w:rPr>
              <w:t xml:space="preserve">Администрация </w:t>
            </w:r>
            <w:r w:rsidR="00642B3C">
              <w:rPr>
                <w:bCs/>
                <w:sz w:val="28"/>
                <w:szCs w:val="28"/>
              </w:rPr>
              <w:t>города Батайска</w:t>
            </w:r>
          </w:p>
          <w:p w:rsidR="005C4655" w:rsidRPr="005A008B" w:rsidRDefault="005C4655" w:rsidP="00AB4A58">
            <w:pPr>
              <w:ind w:firstLine="600"/>
              <w:jc w:val="center"/>
              <w:rPr>
                <w:bCs/>
                <w:sz w:val="28"/>
                <w:szCs w:val="28"/>
              </w:rPr>
            </w:pPr>
            <w:r w:rsidRPr="005A008B">
              <w:rPr>
                <w:bCs/>
                <w:sz w:val="28"/>
                <w:szCs w:val="28"/>
              </w:rPr>
              <w:t>Ростовской области</w:t>
            </w:r>
          </w:p>
        </w:tc>
      </w:tr>
      <w:tr w:rsidR="005C4655" w:rsidRPr="005A008B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pStyle w:val="ac"/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</w:t>
            </w: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40" w:rsidRPr="00D86440" w:rsidRDefault="005C4655" w:rsidP="00D86440">
            <w:pPr>
              <w:pStyle w:val="1"/>
              <w:spacing w:before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</w:t>
            </w:r>
            <w:r w:rsidR="00A06E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ральный закон от «29 » ноября </w:t>
            </w:r>
            <w:r w:rsidRP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>2010 года № 326-ФЗ «Об обязательном медицинском страховании в Российской Федерации»</w:t>
            </w:r>
            <w:r w:rsidR="00D86440" w:rsidRP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="00100B1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D86440" w:rsidRP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рограмма ««Модернизация здравоохранения </w:t>
            </w:r>
            <w:r w:rsid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Ростовской области</w:t>
            </w:r>
            <w:r w:rsidR="00D86440" w:rsidRPr="00D864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2011 – 2012 годы»</w:t>
            </w:r>
          </w:p>
          <w:p w:rsidR="005C4655" w:rsidRPr="005A008B" w:rsidRDefault="005C4655" w:rsidP="00AB4A58">
            <w:pPr>
              <w:pStyle w:val="ac"/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655" w:rsidRPr="005A008B" w:rsidRDefault="005C4655" w:rsidP="00AB4A58">
            <w:pPr>
              <w:pStyle w:val="ac"/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655" w:rsidRPr="005A008B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pStyle w:val="ac"/>
              <w:suppressAutoHyphens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08B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55" w:rsidRPr="005A008B" w:rsidRDefault="005C4655" w:rsidP="00AB4A58">
            <w:pPr>
              <w:jc w:val="both"/>
              <w:rPr>
                <w:bCs/>
                <w:sz w:val="28"/>
                <w:szCs w:val="28"/>
              </w:rPr>
            </w:pPr>
            <w:r w:rsidRPr="005A008B">
              <w:rPr>
                <w:bCs/>
                <w:sz w:val="28"/>
                <w:szCs w:val="28"/>
              </w:rPr>
              <w:t>2011-2012 годы.</w:t>
            </w:r>
          </w:p>
          <w:p w:rsidR="005C4655" w:rsidRPr="005A008B" w:rsidRDefault="005C4655" w:rsidP="00AB4A5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90816" w:rsidRPr="005A008B">
        <w:tblPrEx>
          <w:tblCellMar>
            <w:top w:w="0" w:type="dxa"/>
            <w:bottom w:w="0" w:type="dxa"/>
          </w:tblCellMar>
        </w:tblPrEx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816" w:rsidRPr="005A008B" w:rsidRDefault="00C90816" w:rsidP="0048001E">
            <w:pPr>
              <w:tabs>
                <w:tab w:val="left" w:pos="843"/>
              </w:tabs>
              <w:rPr>
                <w:bCs/>
                <w:sz w:val="28"/>
                <w:szCs w:val="28"/>
              </w:rPr>
            </w:pPr>
            <w:r w:rsidRPr="005A008B">
              <w:rPr>
                <w:bCs/>
                <w:sz w:val="28"/>
                <w:szCs w:val="28"/>
              </w:rPr>
              <w:t xml:space="preserve">Объемы и источники финансирования программы </w:t>
            </w:r>
          </w:p>
          <w:p w:rsidR="00C90816" w:rsidRPr="005A008B" w:rsidRDefault="00C90816" w:rsidP="0048001E">
            <w:pPr>
              <w:tabs>
                <w:tab w:val="left" w:pos="843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-185"/>
              <w:tblOverlap w:val="never"/>
              <w:tblW w:w="94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63"/>
              <w:gridCol w:w="993"/>
              <w:gridCol w:w="1134"/>
              <w:gridCol w:w="1417"/>
              <w:gridCol w:w="1134"/>
              <w:gridCol w:w="1246"/>
              <w:gridCol w:w="1246"/>
            </w:tblGrid>
            <w:tr w:rsidR="008E6BEA" w:rsidRPr="005A008B" w:rsidTr="00047A19">
              <w:tc>
                <w:tcPr>
                  <w:tcW w:w="2263" w:type="dxa"/>
                  <w:vMerge w:val="restart"/>
                  <w:vAlign w:val="center"/>
                </w:tcPr>
                <w:p w:rsidR="008E6BEA" w:rsidRPr="00047A19" w:rsidRDefault="008E6BEA" w:rsidP="0048001E">
                  <w:pPr>
                    <w:tabs>
                      <w:tab w:val="left" w:pos="843"/>
                    </w:tabs>
                    <w:ind w:left="-78" w:right="-137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>Наименование задачи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8E6BEA" w:rsidRPr="00047A19" w:rsidRDefault="008E6BEA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4931" w:type="dxa"/>
                  <w:gridSpan w:val="4"/>
                  <w:vAlign w:val="center"/>
                </w:tcPr>
                <w:p w:rsidR="008E6BEA" w:rsidRPr="00047A19" w:rsidRDefault="008E6BEA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в т.ч. средства, тыс.руб.</w:t>
                  </w:r>
                </w:p>
              </w:tc>
              <w:tc>
                <w:tcPr>
                  <w:tcW w:w="1246" w:type="dxa"/>
                </w:tcPr>
                <w:p w:rsidR="008E6BEA" w:rsidRPr="005A008B" w:rsidRDefault="008E6BEA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rPr>
                <w:trHeight w:val="603"/>
              </w:trPr>
              <w:tc>
                <w:tcPr>
                  <w:tcW w:w="2263" w:type="dxa"/>
                  <w:vMerge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both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8" w:right="-13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ФФОМС</w:t>
                  </w:r>
                </w:p>
              </w:tc>
              <w:tc>
                <w:tcPr>
                  <w:tcW w:w="1417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47A19">
                    <w:rPr>
                      <w:bCs/>
                      <w:sz w:val="20"/>
                      <w:szCs w:val="20"/>
                    </w:rPr>
                    <w:t>Консолидированного бюджета субъекта РФ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1055"/>
                    </w:tabs>
                    <w:ind w:left="-79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ТФОМС</w:t>
                  </w:r>
                </w:p>
              </w:tc>
              <w:tc>
                <w:tcPr>
                  <w:tcW w:w="1246" w:type="dxa"/>
                  <w:vAlign w:val="center"/>
                </w:tcPr>
                <w:p w:rsidR="00047A19" w:rsidRPr="00047A19" w:rsidRDefault="00047A19" w:rsidP="00047A19">
                  <w:pPr>
                    <w:tabs>
                      <w:tab w:val="left" w:pos="1055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Местный бюджет</w:t>
                  </w: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1055"/>
                    </w:tabs>
                    <w:ind w:left="-79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c>
                <w:tcPr>
                  <w:tcW w:w="6941" w:type="dxa"/>
                  <w:gridSpan w:val="5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9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>2011 год</w:t>
                  </w:r>
                </w:p>
              </w:tc>
              <w:tc>
                <w:tcPr>
                  <w:tcW w:w="1246" w:type="dxa"/>
                </w:tcPr>
                <w:p w:rsidR="00047A19" w:rsidRPr="00047A19" w:rsidRDefault="00047A19" w:rsidP="00047A19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ind w:left="-79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c>
                <w:tcPr>
                  <w:tcW w:w="2263" w:type="dxa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9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>1. Укрепление материально-технической базы медицинских учреждений</w:t>
                  </w:r>
                </w:p>
              </w:tc>
              <w:tc>
                <w:tcPr>
                  <w:tcW w:w="993" w:type="dxa"/>
                  <w:vAlign w:val="center"/>
                </w:tcPr>
                <w:p w:rsidR="00047A19" w:rsidRPr="00047A19" w:rsidRDefault="00A77AB7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124961,0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119863,4</w:t>
                  </w:r>
                </w:p>
              </w:tc>
              <w:tc>
                <w:tcPr>
                  <w:tcW w:w="1417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4697,6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46" w:type="dxa"/>
                  <w:vAlign w:val="center"/>
                </w:tcPr>
                <w:p w:rsidR="00047A19" w:rsidRPr="00047A19" w:rsidRDefault="00A77AB7" w:rsidP="00047A19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c>
                <w:tcPr>
                  <w:tcW w:w="2263" w:type="dxa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9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>3. Внедрение стандартов медицинской помощи, повышение доступности амбулаторной медицинской помощи, в том числе предоста</w:t>
                  </w:r>
                  <w:r w:rsidRPr="00047A19">
                    <w:rPr>
                      <w:bCs/>
                      <w:sz w:val="18"/>
                      <w:szCs w:val="18"/>
                    </w:rPr>
                    <w:cr/>
                    <w:t>ляемой врачами-специалистами</w:t>
                  </w:r>
                </w:p>
              </w:tc>
              <w:tc>
                <w:tcPr>
                  <w:tcW w:w="993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34237,7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20115,8</w:t>
                  </w:r>
                </w:p>
              </w:tc>
              <w:tc>
                <w:tcPr>
                  <w:tcW w:w="1417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492,4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13343,5</w:t>
                  </w:r>
                </w:p>
              </w:tc>
              <w:tc>
                <w:tcPr>
                  <w:tcW w:w="1246" w:type="dxa"/>
                  <w:vAlign w:val="center"/>
                </w:tcPr>
                <w:p w:rsidR="00047A19" w:rsidRPr="00047A19" w:rsidRDefault="00047A19" w:rsidP="00047A19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047A19">
                    <w:rPr>
                      <w:bCs/>
                      <w:sz w:val="22"/>
                      <w:szCs w:val="22"/>
                    </w:rPr>
                    <w:t>195,0</w:t>
                  </w: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8E6BEA" w:rsidRPr="005A008B" w:rsidTr="00047A19">
              <w:tc>
                <w:tcPr>
                  <w:tcW w:w="8187" w:type="dxa"/>
                  <w:gridSpan w:val="6"/>
                </w:tcPr>
                <w:p w:rsidR="008E6BEA" w:rsidRPr="00047A19" w:rsidRDefault="008E6BEA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>2012 год</w:t>
                  </w:r>
                </w:p>
              </w:tc>
              <w:tc>
                <w:tcPr>
                  <w:tcW w:w="1246" w:type="dxa"/>
                </w:tcPr>
                <w:p w:rsidR="008E6BEA" w:rsidRPr="005A008B" w:rsidRDefault="008E6BEA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rPr>
                <w:trHeight w:val="864"/>
              </w:trPr>
              <w:tc>
                <w:tcPr>
                  <w:tcW w:w="2263" w:type="dxa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9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 xml:space="preserve">1. Укрепление материально-технической базы </w:t>
                  </w:r>
                  <w:r w:rsidRPr="00047A19">
                    <w:rPr>
                      <w:bCs/>
                      <w:sz w:val="18"/>
                      <w:szCs w:val="18"/>
                    </w:rPr>
                    <w:cr/>
                    <w:t>едицинских учреждений</w:t>
                  </w:r>
                </w:p>
              </w:tc>
              <w:tc>
                <w:tcPr>
                  <w:tcW w:w="993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199559,2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148726,7</w:t>
                  </w:r>
                </w:p>
              </w:tc>
              <w:tc>
                <w:tcPr>
                  <w:tcW w:w="1417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38788,7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46" w:type="dxa"/>
                  <w:vAlign w:val="center"/>
                </w:tcPr>
                <w:p w:rsidR="00047A19" w:rsidRPr="005A008B" w:rsidRDefault="00047A19" w:rsidP="00047A19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12043,8</w:t>
                  </w: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047A19" w:rsidRPr="005A008B" w:rsidTr="00047A19">
              <w:tc>
                <w:tcPr>
                  <w:tcW w:w="2263" w:type="dxa"/>
                </w:tcPr>
                <w:p w:rsidR="00047A19" w:rsidRPr="00047A19" w:rsidRDefault="00047A19" w:rsidP="0048001E">
                  <w:pPr>
                    <w:tabs>
                      <w:tab w:val="left" w:pos="843"/>
                    </w:tabs>
                    <w:ind w:left="-79"/>
                    <w:rPr>
                      <w:bCs/>
                      <w:sz w:val="18"/>
                      <w:szCs w:val="18"/>
                    </w:rPr>
                  </w:pPr>
                  <w:r w:rsidRPr="00047A19">
                    <w:rPr>
                      <w:bCs/>
                      <w:sz w:val="18"/>
                      <w:szCs w:val="18"/>
                    </w:rPr>
                    <w:t xml:space="preserve">3. Внедрение стандартов медицинской помощи, повышение доступности амбулаторной медицинской </w:t>
                  </w:r>
                  <w:r w:rsidRPr="00047A19">
                    <w:rPr>
                      <w:bCs/>
                      <w:sz w:val="18"/>
                      <w:szCs w:val="18"/>
                    </w:rPr>
                    <w:cr/>
                    <w:t>омощи, в том числе предоставляемой врачами-специалистами</w:t>
                  </w:r>
                </w:p>
              </w:tc>
              <w:tc>
                <w:tcPr>
                  <w:tcW w:w="993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41451,9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31936,4</w:t>
                  </w:r>
                </w:p>
              </w:tc>
              <w:tc>
                <w:tcPr>
                  <w:tcW w:w="1417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492,4</w:t>
                  </w:r>
                </w:p>
              </w:tc>
              <w:tc>
                <w:tcPr>
                  <w:tcW w:w="1134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8633,1</w:t>
                  </w:r>
                </w:p>
              </w:tc>
              <w:tc>
                <w:tcPr>
                  <w:tcW w:w="1246" w:type="dxa"/>
                  <w:vAlign w:val="center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390,0</w:t>
                  </w:r>
                </w:p>
              </w:tc>
              <w:tc>
                <w:tcPr>
                  <w:tcW w:w="1246" w:type="dxa"/>
                </w:tcPr>
                <w:p w:rsidR="00047A19" w:rsidRPr="005A008B" w:rsidRDefault="00047A19" w:rsidP="0048001E">
                  <w:pPr>
                    <w:tabs>
                      <w:tab w:val="left" w:pos="843"/>
                    </w:tabs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C90816" w:rsidRPr="005A008B" w:rsidRDefault="00C90816" w:rsidP="0048001E">
            <w:pPr>
              <w:tabs>
                <w:tab w:val="left" w:pos="843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5C4655" w:rsidRPr="005A008B" w:rsidRDefault="005C4655" w:rsidP="005C4655">
      <w:pPr>
        <w:rPr>
          <w:sz w:val="16"/>
          <w:szCs w:val="16"/>
        </w:rPr>
      </w:pPr>
    </w:p>
    <w:p w:rsidR="0015730E" w:rsidRPr="005A008B" w:rsidRDefault="0015730E" w:rsidP="005C4655">
      <w:pPr>
        <w:sectPr w:rsidR="0015730E" w:rsidRPr="005A008B" w:rsidSect="00047A19">
          <w:footerReference w:type="even" r:id="rId7"/>
          <w:footerReference w:type="default" r:id="rId8"/>
          <w:footerReference w:type="first" r:id="rId9"/>
          <w:pgSz w:w="11906" w:h="16838" w:code="9"/>
          <w:pgMar w:top="902" w:right="794" w:bottom="567" w:left="1191" w:header="709" w:footer="567" w:gutter="0"/>
          <w:pgNumType w:start="1"/>
          <w:cols w:space="708"/>
          <w:titlePg/>
          <w:docGrid w:linePitch="360"/>
        </w:sectPr>
      </w:pPr>
    </w:p>
    <w:p w:rsidR="00330867" w:rsidRPr="005A008B" w:rsidRDefault="00330867" w:rsidP="00F6417C">
      <w:pPr>
        <w:pStyle w:val="1"/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9095290"/>
      <w:r w:rsidRPr="005A008B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реализации Программы «Модернизация здравоохранения </w:t>
      </w:r>
      <w:r w:rsidR="008E6BEA" w:rsidRPr="008E6BEA">
        <w:rPr>
          <w:rFonts w:ascii="Times New Roman" w:hAnsi="Times New Roman" w:cs="Times New Roman"/>
          <w:sz w:val="28"/>
          <w:szCs w:val="28"/>
        </w:rPr>
        <w:t>города Батайска</w:t>
      </w:r>
      <w:r w:rsidR="00D86440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="008E6BEA" w:rsidRPr="008E6BEA">
        <w:rPr>
          <w:rFonts w:ascii="Times New Roman" w:hAnsi="Times New Roman" w:cs="Times New Roman"/>
          <w:sz w:val="28"/>
          <w:szCs w:val="28"/>
        </w:rPr>
        <w:t xml:space="preserve"> </w:t>
      </w:r>
      <w:r w:rsidRPr="005A008B">
        <w:rPr>
          <w:rFonts w:ascii="Times New Roman" w:hAnsi="Times New Roman" w:cs="Times New Roman"/>
          <w:sz w:val="28"/>
          <w:szCs w:val="28"/>
        </w:rPr>
        <w:t>на 2011 – 2012 годы»</w:t>
      </w:r>
      <w:bookmarkEnd w:id="2"/>
    </w:p>
    <w:tbl>
      <w:tblPr>
        <w:tblW w:w="1507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4678"/>
        <w:gridCol w:w="3047"/>
        <w:gridCol w:w="1641"/>
        <w:gridCol w:w="1710"/>
        <w:gridCol w:w="1666"/>
        <w:gridCol w:w="1736"/>
      </w:tblGrid>
      <w:tr w:rsidR="002B406E" w:rsidRPr="005A008B">
        <w:tc>
          <w:tcPr>
            <w:tcW w:w="600" w:type="dxa"/>
            <w:vMerge w:val="restart"/>
          </w:tcPr>
          <w:p w:rsidR="002B406E" w:rsidRPr="005A008B" w:rsidRDefault="002B406E" w:rsidP="00CC4630">
            <w:pPr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:rsidR="002B406E" w:rsidRPr="005A008B" w:rsidRDefault="002B406E" w:rsidP="00CC4630">
            <w:pPr>
              <w:jc w:val="center"/>
            </w:pPr>
            <w:r w:rsidRPr="005A008B">
              <w:t>Наименование показателя</w:t>
            </w:r>
          </w:p>
        </w:tc>
        <w:tc>
          <w:tcPr>
            <w:tcW w:w="3047" w:type="dxa"/>
            <w:vMerge w:val="restart"/>
            <w:vAlign w:val="center"/>
          </w:tcPr>
          <w:p w:rsidR="002B406E" w:rsidRPr="005A008B" w:rsidRDefault="002B406E" w:rsidP="00CC4630">
            <w:pPr>
              <w:ind w:right="-250"/>
              <w:jc w:val="center"/>
            </w:pPr>
            <w:r w:rsidRPr="005A008B">
              <w:t>Единица измерения</w:t>
            </w:r>
          </w:p>
        </w:tc>
        <w:tc>
          <w:tcPr>
            <w:tcW w:w="1641" w:type="dxa"/>
            <w:vMerge w:val="restart"/>
          </w:tcPr>
          <w:p w:rsidR="002B406E" w:rsidRPr="005A008B" w:rsidRDefault="002B406E" w:rsidP="00CC4630">
            <w:pPr>
              <w:jc w:val="center"/>
            </w:pPr>
            <w:r w:rsidRPr="005A008B">
              <w:t>Факт по состоянию на  01.01.2010</w:t>
            </w:r>
          </w:p>
        </w:tc>
        <w:tc>
          <w:tcPr>
            <w:tcW w:w="5112" w:type="dxa"/>
            <w:gridSpan w:val="3"/>
          </w:tcPr>
          <w:p w:rsidR="002B406E" w:rsidRPr="005A008B" w:rsidRDefault="002B406E" w:rsidP="00CC4630">
            <w:pPr>
              <w:jc w:val="center"/>
            </w:pPr>
            <w:r w:rsidRPr="005A008B">
              <w:t>Целевые значения показателей</w:t>
            </w:r>
          </w:p>
        </w:tc>
      </w:tr>
      <w:tr w:rsidR="002B406E" w:rsidRPr="005A008B">
        <w:tc>
          <w:tcPr>
            <w:tcW w:w="600" w:type="dxa"/>
            <w:vMerge/>
          </w:tcPr>
          <w:p w:rsidR="002B406E" w:rsidRPr="005A008B" w:rsidRDefault="002B406E" w:rsidP="00CC463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2B406E" w:rsidRPr="005A008B" w:rsidRDefault="002B406E" w:rsidP="00CC4630"/>
        </w:tc>
        <w:tc>
          <w:tcPr>
            <w:tcW w:w="3047" w:type="dxa"/>
            <w:vMerge/>
          </w:tcPr>
          <w:p w:rsidR="002B406E" w:rsidRPr="005A008B" w:rsidRDefault="002B406E" w:rsidP="00CC4630">
            <w:pPr>
              <w:ind w:right="-250"/>
              <w:jc w:val="center"/>
            </w:pPr>
          </w:p>
        </w:tc>
        <w:tc>
          <w:tcPr>
            <w:tcW w:w="1641" w:type="dxa"/>
            <w:vMerge/>
          </w:tcPr>
          <w:p w:rsidR="002B406E" w:rsidRPr="005A008B" w:rsidRDefault="002B406E" w:rsidP="00CC4630">
            <w:pPr>
              <w:jc w:val="center"/>
            </w:pPr>
          </w:p>
        </w:tc>
        <w:tc>
          <w:tcPr>
            <w:tcW w:w="1710" w:type="dxa"/>
          </w:tcPr>
          <w:p w:rsidR="002B406E" w:rsidRPr="005A008B" w:rsidRDefault="002B406E" w:rsidP="00CC4630">
            <w:pPr>
              <w:jc w:val="center"/>
            </w:pPr>
            <w:r w:rsidRPr="005A008B">
              <w:t>по состоянию на  01.01.2011</w:t>
            </w:r>
          </w:p>
        </w:tc>
        <w:tc>
          <w:tcPr>
            <w:tcW w:w="1666" w:type="dxa"/>
          </w:tcPr>
          <w:p w:rsidR="002B406E" w:rsidRPr="005A008B" w:rsidRDefault="002B406E" w:rsidP="00CC4630">
            <w:pPr>
              <w:jc w:val="center"/>
            </w:pPr>
            <w:r w:rsidRPr="005A008B">
              <w:t xml:space="preserve">по состоянию на  01.01.2012 </w:t>
            </w:r>
          </w:p>
        </w:tc>
        <w:tc>
          <w:tcPr>
            <w:tcW w:w="1736" w:type="dxa"/>
          </w:tcPr>
          <w:p w:rsidR="002B406E" w:rsidRPr="005A008B" w:rsidRDefault="002B406E" w:rsidP="00CC4630">
            <w:pPr>
              <w:jc w:val="center"/>
            </w:pPr>
            <w:r w:rsidRPr="005A008B">
              <w:t xml:space="preserve">по состоянию на  01.01.2013 </w:t>
            </w:r>
          </w:p>
        </w:tc>
      </w:tr>
      <w:tr w:rsidR="002B406E" w:rsidRPr="005A008B">
        <w:tc>
          <w:tcPr>
            <w:tcW w:w="15078" w:type="dxa"/>
            <w:gridSpan w:val="7"/>
          </w:tcPr>
          <w:p w:rsidR="002B406E" w:rsidRPr="005A008B" w:rsidRDefault="002B406E" w:rsidP="00CC4630">
            <w:r w:rsidRPr="005A008B">
              <w:rPr>
                <w:bCs/>
              </w:rPr>
              <w:t>I.</w:t>
            </w:r>
            <w:r w:rsidRPr="005A008B">
              <w:rPr>
                <w:bCs/>
                <w:lang w:val="en-US"/>
              </w:rPr>
              <w:t> </w:t>
            </w:r>
            <w:r w:rsidRPr="005A008B">
              <w:rPr>
                <w:bCs/>
              </w:rPr>
              <w:t>Показатели медицинской результативности</w:t>
            </w:r>
          </w:p>
        </w:tc>
      </w:tr>
      <w:tr w:rsidR="00A30396" w:rsidRPr="005A008B">
        <w:tc>
          <w:tcPr>
            <w:tcW w:w="600" w:type="dxa"/>
          </w:tcPr>
          <w:p w:rsidR="00A30396" w:rsidRPr="005A008B" w:rsidRDefault="00A30396" w:rsidP="00CC4630">
            <w:pPr>
              <w:tabs>
                <w:tab w:val="left" w:pos="0"/>
              </w:tabs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1.1.</w:t>
            </w:r>
          </w:p>
        </w:tc>
        <w:tc>
          <w:tcPr>
            <w:tcW w:w="4678" w:type="dxa"/>
          </w:tcPr>
          <w:p w:rsidR="00A30396" w:rsidRPr="005A008B" w:rsidRDefault="00A30396" w:rsidP="00CC4630">
            <w:pPr>
              <w:tabs>
                <w:tab w:val="left" w:pos="0"/>
              </w:tabs>
              <w:ind w:right="57"/>
              <w:jc w:val="both"/>
              <w:rPr>
                <w:bCs/>
              </w:rPr>
            </w:pPr>
            <w:r w:rsidRPr="005A008B">
              <w:rPr>
                <w:bCs/>
              </w:rPr>
              <w:t>Младенческая смертность</w:t>
            </w:r>
          </w:p>
        </w:tc>
        <w:tc>
          <w:tcPr>
            <w:tcW w:w="3047" w:type="dxa"/>
          </w:tcPr>
          <w:p w:rsidR="00A30396" w:rsidRPr="005A008B" w:rsidRDefault="00A30396" w:rsidP="00CC4630">
            <w:pPr>
              <w:ind w:left="-119" w:right="-75"/>
              <w:jc w:val="center"/>
            </w:pPr>
            <w:r w:rsidRPr="005A008B">
              <w:t>на 1000 родившихся живыми</w:t>
            </w:r>
          </w:p>
        </w:tc>
        <w:tc>
          <w:tcPr>
            <w:tcW w:w="1641" w:type="dxa"/>
            <w:vAlign w:val="bottom"/>
          </w:tcPr>
          <w:p w:rsidR="00A30396" w:rsidRPr="005A008B" w:rsidRDefault="008E6BEA" w:rsidP="00A3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710" w:type="dxa"/>
            <w:vAlign w:val="bottom"/>
          </w:tcPr>
          <w:p w:rsidR="00A30396" w:rsidRPr="005A008B" w:rsidRDefault="008E6BEA" w:rsidP="00A3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666" w:type="dxa"/>
            <w:vAlign w:val="bottom"/>
          </w:tcPr>
          <w:p w:rsidR="00A30396" w:rsidRPr="005A008B" w:rsidRDefault="008E6BEA" w:rsidP="00A3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736" w:type="dxa"/>
            <w:vAlign w:val="bottom"/>
          </w:tcPr>
          <w:p w:rsidR="00A30396" w:rsidRPr="005A008B" w:rsidRDefault="008E6BEA" w:rsidP="00A3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CC463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1.2.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Смертность населения в трудоспособном возрасте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количество случаев на 100 тыс. человек населения</w:t>
            </w:r>
          </w:p>
        </w:tc>
        <w:tc>
          <w:tcPr>
            <w:tcW w:w="1641" w:type="dxa"/>
          </w:tcPr>
          <w:p w:rsidR="002B406E" w:rsidRPr="005A008B" w:rsidRDefault="008E6BEA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317,69</w:t>
            </w:r>
          </w:p>
        </w:tc>
        <w:tc>
          <w:tcPr>
            <w:tcW w:w="1710" w:type="dxa"/>
          </w:tcPr>
          <w:p w:rsidR="002B406E" w:rsidRPr="005A008B" w:rsidRDefault="008E6BEA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242,12</w:t>
            </w:r>
          </w:p>
        </w:tc>
        <w:tc>
          <w:tcPr>
            <w:tcW w:w="1666" w:type="dxa"/>
          </w:tcPr>
          <w:p w:rsidR="002B406E" w:rsidRPr="005A008B" w:rsidRDefault="008E6BEA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230,1</w:t>
            </w:r>
          </w:p>
        </w:tc>
        <w:tc>
          <w:tcPr>
            <w:tcW w:w="1736" w:type="dxa"/>
          </w:tcPr>
          <w:p w:rsidR="002B406E" w:rsidRPr="005A008B" w:rsidRDefault="008E6BEA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CC463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1.3.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 xml:space="preserve">Смертность населения в трудоспособном возрасте от болезней системы кровообращения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количество случаев на 100 тыс. человек населения</w:t>
            </w:r>
          </w:p>
        </w:tc>
        <w:tc>
          <w:tcPr>
            <w:tcW w:w="1641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  <w:tc>
          <w:tcPr>
            <w:tcW w:w="1710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52,6</w:t>
            </w:r>
          </w:p>
        </w:tc>
        <w:tc>
          <w:tcPr>
            <w:tcW w:w="1666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</w:t>
            </w:r>
          </w:p>
        </w:tc>
        <w:tc>
          <w:tcPr>
            <w:tcW w:w="1736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50,2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CC463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1.4.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>Смертность населения в трудоспособном возрасте от злокачественных</w:t>
            </w:r>
            <w:r w:rsidR="00330867" w:rsidRPr="005A008B">
              <w:rPr>
                <w:bCs/>
              </w:rPr>
              <w:t xml:space="preserve"> новообразований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количество случаев на 100 тыс. человек населения</w:t>
            </w:r>
          </w:p>
        </w:tc>
        <w:tc>
          <w:tcPr>
            <w:tcW w:w="1641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</w:t>
            </w:r>
          </w:p>
        </w:tc>
        <w:tc>
          <w:tcPr>
            <w:tcW w:w="1710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46,4</w:t>
            </w:r>
          </w:p>
        </w:tc>
        <w:tc>
          <w:tcPr>
            <w:tcW w:w="1666" w:type="dxa"/>
          </w:tcPr>
          <w:p w:rsidR="002B406E" w:rsidRPr="005A008B" w:rsidRDefault="005C7AD3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45,9</w:t>
            </w:r>
          </w:p>
        </w:tc>
        <w:tc>
          <w:tcPr>
            <w:tcW w:w="1736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45,8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CC463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1.5.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Смертность населения в трудоспособном возрасте от травм 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количество случаев на 100 тыс. человек населения</w:t>
            </w:r>
          </w:p>
        </w:tc>
        <w:tc>
          <w:tcPr>
            <w:tcW w:w="1641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</w:t>
            </w:r>
          </w:p>
        </w:tc>
        <w:tc>
          <w:tcPr>
            <w:tcW w:w="1710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24,7</w:t>
            </w:r>
          </w:p>
        </w:tc>
        <w:tc>
          <w:tcPr>
            <w:tcW w:w="1666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24,5</w:t>
            </w:r>
          </w:p>
        </w:tc>
        <w:tc>
          <w:tcPr>
            <w:tcW w:w="1736" w:type="dxa"/>
          </w:tcPr>
          <w:p w:rsidR="002B406E" w:rsidRPr="005A008B" w:rsidRDefault="00BF5EC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B406E" w:rsidRPr="005A008B">
              <w:rPr>
                <w:sz w:val="28"/>
                <w:szCs w:val="28"/>
              </w:rPr>
              <w:t>4,2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697AC0" w:rsidP="00CC4630">
            <w:pPr>
              <w:ind w:right="-108"/>
              <w:jc w:val="center"/>
            </w:pPr>
            <w:r>
              <w:t>1.6</w:t>
            </w:r>
            <w:r w:rsidR="002B406E" w:rsidRPr="005A008B">
              <w:t>.</w:t>
            </w:r>
          </w:p>
        </w:tc>
        <w:tc>
          <w:tcPr>
            <w:tcW w:w="4678" w:type="dxa"/>
          </w:tcPr>
          <w:p w:rsidR="002B406E" w:rsidRPr="00C65C03" w:rsidRDefault="002B406E" w:rsidP="00CC4630">
            <w:r w:rsidRPr="00C65C03">
              <w:rPr>
                <w:bCs/>
              </w:rPr>
              <w:t>Доля детей 1 и 2 группы здоровья, обучающихся в общеобразовательных учреждениях</w:t>
            </w:r>
          </w:p>
        </w:tc>
        <w:tc>
          <w:tcPr>
            <w:tcW w:w="3047" w:type="dxa"/>
          </w:tcPr>
          <w:p w:rsidR="002B406E" w:rsidRPr="00C65C03" w:rsidRDefault="002B406E" w:rsidP="00CC4630">
            <w:pPr>
              <w:jc w:val="center"/>
            </w:pPr>
            <w:r w:rsidRPr="00C65C03">
              <w:t>%</w:t>
            </w:r>
          </w:p>
        </w:tc>
        <w:tc>
          <w:tcPr>
            <w:tcW w:w="1641" w:type="dxa"/>
          </w:tcPr>
          <w:p w:rsidR="002B406E" w:rsidRPr="00C65C03" w:rsidRDefault="002B406E" w:rsidP="00BF5EC8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82,</w:t>
            </w:r>
            <w:r w:rsidR="00BF5EC8" w:rsidRPr="00C65C03">
              <w:rPr>
                <w:sz w:val="28"/>
                <w:szCs w:val="28"/>
              </w:rPr>
              <w:t>05</w:t>
            </w:r>
          </w:p>
        </w:tc>
        <w:tc>
          <w:tcPr>
            <w:tcW w:w="1710" w:type="dxa"/>
          </w:tcPr>
          <w:p w:rsidR="002B406E" w:rsidRPr="00C65C03" w:rsidRDefault="00BF5EC8" w:rsidP="00CC4630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82,9</w:t>
            </w:r>
          </w:p>
        </w:tc>
        <w:tc>
          <w:tcPr>
            <w:tcW w:w="1666" w:type="dxa"/>
          </w:tcPr>
          <w:p w:rsidR="002B406E" w:rsidRPr="00C65C03" w:rsidRDefault="00BF5EC8" w:rsidP="00BF5EC8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83,1</w:t>
            </w:r>
          </w:p>
        </w:tc>
        <w:tc>
          <w:tcPr>
            <w:tcW w:w="1736" w:type="dxa"/>
          </w:tcPr>
          <w:p w:rsidR="002B406E" w:rsidRPr="00C65C03" w:rsidRDefault="00BF5EC8" w:rsidP="00BF5EC8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83</w:t>
            </w:r>
            <w:r w:rsidR="002B406E" w:rsidRPr="00C65C03">
              <w:rPr>
                <w:sz w:val="28"/>
                <w:szCs w:val="28"/>
              </w:rPr>
              <w:t>,</w:t>
            </w:r>
            <w:r w:rsidRPr="00C65C03">
              <w:rPr>
                <w:sz w:val="28"/>
                <w:szCs w:val="28"/>
              </w:rPr>
              <w:t>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</w:t>
            </w:r>
            <w:r w:rsidR="00697AC0">
              <w:rPr>
                <w:bCs/>
              </w:rPr>
              <w:t>7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C65C03" w:rsidRDefault="002B406E" w:rsidP="00CC4630">
            <w:r w:rsidRPr="00C65C03">
              <w:rPr>
                <w:bCs/>
              </w:rPr>
              <w:t xml:space="preserve">Пятилетняя выживаемость больных со злокачественными новообразованиями с момента установления диагноза </w:t>
            </w:r>
          </w:p>
        </w:tc>
        <w:tc>
          <w:tcPr>
            <w:tcW w:w="3047" w:type="dxa"/>
          </w:tcPr>
          <w:p w:rsidR="002B406E" w:rsidRPr="00C65C03" w:rsidRDefault="002B406E" w:rsidP="00CC4630">
            <w:pPr>
              <w:jc w:val="center"/>
            </w:pPr>
            <w:r w:rsidRPr="00C65C03">
              <w:t>%</w:t>
            </w:r>
          </w:p>
        </w:tc>
        <w:tc>
          <w:tcPr>
            <w:tcW w:w="1641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10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72,3</w:t>
            </w:r>
          </w:p>
        </w:tc>
        <w:tc>
          <w:tcPr>
            <w:tcW w:w="1666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72,3</w:t>
            </w:r>
          </w:p>
        </w:tc>
        <w:tc>
          <w:tcPr>
            <w:tcW w:w="1736" w:type="dxa"/>
          </w:tcPr>
          <w:p w:rsidR="002B406E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  <w:p w:rsidR="00697AC0" w:rsidRPr="00C65C03" w:rsidRDefault="00697AC0" w:rsidP="00CC4630">
            <w:pPr>
              <w:jc w:val="center"/>
              <w:rPr>
                <w:sz w:val="28"/>
                <w:szCs w:val="28"/>
              </w:rPr>
            </w:pPr>
          </w:p>
        </w:tc>
      </w:tr>
      <w:tr w:rsidR="002B406E" w:rsidRPr="005A008B">
        <w:trPr>
          <w:trHeight w:val="886"/>
        </w:trPr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</w:t>
            </w:r>
            <w:r w:rsidR="00697AC0">
              <w:rPr>
                <w:bCs/>
              </w:rPr>
              <w:t>8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C65C03" w:rsidRDefault="002B406E" w:rsidP="00CC4630">
            <w:pPr>
              <w:rPr>
                <w:bCs/>
              </w:rPr>
            </w:pPr>
            <w:r w:rsidRPr="00C65C03">
              <w:rPr>
                <w:bCs/>
              </w:rPr>
              <w:t xml:space="preserve">Пятилетняя выживаемость лиц, перенесших острый инфаркт миокарда с момента установления диагноза </w:t>
            </w:r>
          </w:p>
        </w:tc>
        <w:tc>
          <w:tcPr>
            <w:tcW w:w="3047" w:type="dxa"/>
          </w:tcPr>
          <w:p w:rsidR="002B406E" w:rsidRPr="00C65C03" w:rsidRDefault="002B406E" w:rsidP="00CC4630">
            <w:pPr>
              <w:jc w:val="center"/>
            </w:pPr>
            <w:r w:rsidRPr="00C65C03">
              <w:t>%</w:t>
            </w:r>
          </w:p>
        </w:tc>
        <w:tc>
          <w:tcPr>
            <w:tcW w:w="1641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74,6</w:t>
            </w:r>
          </w:p>
        </w:tc>
        <w:tc>
          <w:tcPr>
            <w:tcW w:w="1710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666" w:type="dxa"/>
          </w:tcPr>
          <w:p w:rsidR="002B406E" w:rsidRPr="00C65C03" w:rsidRDefault="00697AC0" w:rsidP="00697A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2B406E" w:rsidRPr="00C65C03">
              <w:rPr>
                <w:sz w:val="28"/>
                <w:szCs w:val="28"/>
              </w:rPr>
              <w:t>,0</w:t>
            </w:r>
          </w:p>
        </w:tc>
        <w:tc>
          <w:tcPr>
            <w:tcW w:w="1736" w:type="dxa"/>
          </w:tcPr>
          <w:p w:rsidR="002B406E" w:rsidRPr="00C65C03" w:rsidRDefault="00697AC0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73,0</w:t>
            </w:r>
          </w:p>
        </w:tc>
      </w:tr>
      <w:tr w:rsidR="002B406E" w:rsidRPr="005A008B">
        <w:trPr>
          <w:trHeight w:val="716"/>
        </w:trPr>
        <w:tc>
          <w:tcPr>
            <w:tcW w:w="600" w:type="dxa"/>
          </w:tcPr>
          <w:p w:rsidR="002B406E" w:rsidRPr="005A008B" w:rsidRDefault="00697AC0" w:rsidP="00697AC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1.9</w:t>
            </w:r>
            <w:r w:rsidR="002B406E"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C65C03" w:rsidRDefault="002B406E" w:rsidP="00CC4630">
            <w:r w:rsidRPr="00C65C03">
              <w:rPr>
                <w:bCs/>
              </w:rPr>
              <w:t xml:space="preserve">Удовлетворенность населения медицинской помощью </w:t>
            </w:r>
          </w:p>
        </w:tc>
        <w:tc>
          <w:tcPr>
            <w:tcW w:w="3047" w:type="dxa"/>
          </w:tcPr>
          <w:p w:rsidR="002B406E" w:rsidRPr="00C65C03" w:rsidRDefault="002B406E" w:rsidP="00CC4630">
            <w:pPr>
              <w:jc w:val="center"/>
            </w:pPr>
            <w:r w:rsidRPr="00C65C03">
              <w:t>%</w:t>
            </w:r>
          </w:p>
        </w:tc>
        <w:tc>
          <w:tcPr>
            <w:tcW w:w="1641" w:type="dxa"/>
          </w:tcPr>
          <w:p w:rsidR="002B406E" w:rsidRPr="00C65C03" w:rsidRDefault="00C83B8C" w:rsidP="00CC4630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52</w:t>
            </w:r>
          </w:p>
        </w:tc>
        <w:tc>
          <w:tcPr>
            <w:tcW w:w="1710" w:type="dxa"/>
          </w:tcPr>
          <w:p w:rsidR="002B406E" w:rsidRPr="00C65C03" w:rsidRDefault="00C83B8C" w:rsidP="00CC4630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66</w:t>
            </w:r>
          </w:p>
        </w:tc>
        <w:tc>
          <w:tcPr>
            <w:tcW w:w="1666" w:type="dxa"/>
          </w:tcPr>
          <w:p w:rsidR="002B406E" w:rsidRPr="00C65C03" w:rsidRDefault="00C83B8C" w:rsidP="00CC4630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66</w:t>
            </w:r>
          </w:p>
        </w:tc>
        <w:tc>
          <w:tcPr>
            <w:tcW w:w="1736" w:type="dxa"/>
          </w:tcPr>
          <w:p w:rsidR="002B406E" w:rsidRPr="00C65C03" w:rsidRDefault="00C83B8C" w:rsidP="00CC4630">
            <w:pPr>
              <w:jc w:val="center"/>
              <w:rPr>
                <w:sz w:val="28"/>
                <w:szCs w:val="28"/>
              </w:rPr>
            </w:pPr>
            <w:r w:rsidRPr="00C65C03">
              <w:rPr>
                <w:sz w:val="28"/>
                <w:szCs w:val="28"/>
              </w:rPr>
              <w:t>67</w:t>
            </w:r>
          </w:p>
        </w:tc>
      </w:tr>
      <w:tr w:rsidR="002B406E" w:rsidRPr="005A008B">
        <w:trPr>
          <w:trHeight w:val="960"/>
        </w:trPr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1.1</w:t>
            </w:r>
            <w:r w:rsidR="00697AC0">
              <w:rPr>
                <w:bCs/>
              </w:rPr>
              <w:t>0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Удовлетворенность потребности населения в высокотехнологичной медицинской помощи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71,8</w:t>
            </w:r>
          </w:p>
        </w:tc>
        <w:tc>
          <w:tcPr>
            <w:tcW w:w="1710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75,0</w:t>
            </w:r>
          </w:p>
        </w:tc>
        <w:tc>
          <w:tcPr>
            <w:tcW w:w="1666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80,0</w:t>
            </w:r>
          </w:p>
        </w:tc>
        <w:tc>
          <w:tcPr>
            <w:tcW w:w="1736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82,0</w:t>
            </w:r>
          </w:p>
        </w:tc>
      </w:tr>
      <w:tr w:rsidR="002B406E" w:rsidRPr="005A008B">
        <w:tc>
          <w:tcPr>
            <w:tcW w:w="15078" w:type="dxa"/>
            <w:gridSpan w:val="7"/>
          </w:tcPr>
          <w:p w:rsidR="002B406E" w:rsidRPr="005A008B" w:rsidRDefault="002B406E" w:rsidP="00CC4630">
            <w:pPr>
              <w:tabs>
                <w:tab w:val="left" w:pos="0"/>
              </w:tabs>
              <w:ind w:left="-57" w:right="-108"/>
              <w:jc w:val="both"/>
              <w:rPr>
                <w:bCs/>
              </w:rPr>
            </w:pPr>
            <w:r w:rsidRPr="005A008B">
              <w:rPr>
                <w:bCs/>
                <w:lang w:val="en-US"/>
              </w:rPr>
              <w:t>II</w:t>
            </w:r>
            <w:r w:rsidRPr="005A008B">
              <w:rPr>
                <w:bCs/>
              </w:rPr>
              <w:t>. Показатели доступности медицинской помощи и эффективности использования ресурсов здравоохранения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CC4630">
            <w:pPr>
              <w:tabs>
                <w:tab w:val="left" w:pos="0"/>
              </w:tabs>
              <w:ind w:left="-57" w:right="-108"/>
              <w:jc w:val="center"/>
              <w:rPr>
                <w:bCs/>
              </w:rPr>
            </w:pPr>
            <w:r w:rsidRPr="005A008B">
              <w:rPr>
                <w:bCs/>
              </w:rPr>
              <w:t xml:space="preserve">  2.1.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tabs>
                <w:tab w:val="left" w:pos="0"/>
              </w:tabs>
              <w:ind w:left="-57" w:right="57"/>
              <w:jc w:val="both"/>
              <w:rPr>
                <w:bCs/>
              </w:rPr>
            </w:pPr>
            <w:r w:rsidRPr="005A008B">
              <w:rPr>
                <w:bCs/>
              </w:rPr>
              <w:t xml:space="preserve">Среднегодовая занятость койки в государственных (муниципальных) учреждениях здравоохранения </w:t>
            </w:r>
          </w:p>
        </w:tc>
        <w:tc>
          <w:tcPr>
            <w:tcW w:w="3047" w:type="dxa"/>
          </w:tcPr>
          <w:p w:rsidR="002B406E" w:rsidRPr="005A008B" w:rsidRDefault="00A06E38" w:rsidP="00CC4630">
            <w:pPr>
              <w:jc w:val="center"/>
            </w:pPr>
            <w:r w:rsidRPr="005A008B">
              <w:t>Д</w:t>
            </w:r>
            <w:r w:rsidR="002B406E" w:rsidRPr="005A008B">
              <w:t>ни</w:t>
            </w:r>
          </w:p>
        </w:tc>
        <w:tc>
          <w:tcPr>
            <w:tcW w:w="1641" w:type="dxa"/>
            <w:vAlign w:val="bottom"/>
          </w:tcPr>
          <w:p w:rsidR="002B406E" w:rsidRPr="005A008B" w:rsidRDefault="00C83B8C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302,5</w:t>
            </w:r>
          </w:p>
        </w:tc>
        <w:tc>
          <w:tcPr>
            <w:tcW w:w="1710" w:type="dxa"/>
            <w:vAlign w:val="bottom"/>
          </w:tcPr>
          <w:p w:rsidR="002B406E" w:rsidRPr="005A008B" w:rsidRDefault="00C83B8C" w:rsidP="00C83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316,8</w:t>
            </w:r>
          </w:p>
        </w:tc>
        <w:tc>
          <w:tcPr>
            <w:tcW w:w="1666" w:type="dxa"/>
            <w:vAlign w:val="bottom"/>
          </w:tcPr>
          <w:p w:rsidR="002B406E" w:rsidRPr="005A008B" w:rsidRDefault="00C83B8C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317,9</w:t>
            </w:r>
          </w:p>
        </w:tc>
        <w:tc>
          <w:tcPr>
            <w:tcW w:w="1736" w:type="dxa"/>
            <w:vAlign w:val="bottom"/>
          </w:tcPr>
          <w:p w:rsidR="002B406E" w:rsidRPr="005A008B" w:rsidRDefault="00C83B8C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318,2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2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Размер дефицита территориальной </w:t>
            </w:r>
            <w:r w:rsidRPr="005A008B">
              <w:rPr>
                <w:bCs/>
              </w:rPr>
              <w:lastRenderedPageBreak/>
              <w:t xml:space="preserve">программы государственных гарантий оказания гражданам Российской Федерации бесплатной медицинской помощи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lastRenderedPageBreak/>
              <w:t>%</w:t>
            </w:r>
          </w:p>
        </w:tc>
        <w:tc>
          <w:tcPr>
            <w:tcW w:w="1641" w:type="dxa"/>
            <w:vAlign w:val="bottom"/>
          </w:tcPr>
          <w:p w:rsidR="002B406E" w:rsidRPr="00DC5607" w:rsidRDefault="00F5343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10" w:type="dxa"/>
            <w:vAlign w:val="bottom"/>
          </w:tcPr>
          <w:p w:rsidR="002B406E" w:rsidRPr="00DC5607" w:rsidRDefault="00F5343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666" w:type="dxa"/>
            <w:vAlign w:val="bottom"/>
          </w:tcPr>
          <w:p w:rsidR="002B406E" w:rsidRPr="00DC5607" w:rsidRDefault="00F5343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36" w:type="dxa"/>
            <w:vAlign w:val="bottom"/>
          </w:tcPr>
          <w:p w:rsidR="002B406E" w:rsidRPr="00DC5607" w:rsidRDefault="00F53438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tabs>
                <w:tab w:val="left" w:pos="0"/>
              </w:tabs>
              <w:ind w:left="-57" w:right="-108"/>
              <w:jc w:val="center"/>
              <w:rPr>
                <w:bCs/>
              </w:rPr>
            </w:pPr>
            <w:r w:rsidRPr="005A008B">
              <w:rPr>
                <w:bCs/>
              </w:rPr>
              <w:lastRenderedPageBreak/>
              <w:t xml:space="preserve"> 2.</w:t>
            </w:r>
            <w:r w:rsidR="00697AC0">
              <w:rPr>
                <w:bCs/>
              </w:rPr>
              <w:t>3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tabs>
                <w:tab w:val="left" w:pos="0"/>
              </w:tabs>
              <w:ind w:left="-57" w:right="57"/>
              <w:jc w:val="both"/>
              <w:rPr>
                <w:bCs/>
              </w:rPr>
            </w:pPr>
            <w:r w:rsidRPr="005A008B">
              <w:rPr>
                <w:bCs/>
              </w:rPr>
              <w:t>Размер дефицита обеспеченности врачебными кадрами - всего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DE7F3F" w:rsidRDefault="00270E75" w:rsidP="00CC4630">
            <w:pPr>
              <w:jc w:val="center"/>
              <w:rPr>
                <w:sz w:val="28"/>
                <w:szCs w:val="28"/>
              </w:rPr>
            </w:pPr>
            <w:r w:rsidRPr="00DE7F3F">
              <w:rPr>
                <w:sz w:val="28"/>
                <w:szCs w:val="28"/>
              </w:rPr>
              <w:t>20,1</w:t>
            </w:r>
          </w:p>
        </w:tc>
        <w:tc>
          <w:tcPr>
            <w:tcW w:w="1710" w:type="dxa"/>
            <w:vAlign w:val="bottom"/>
          </w:tcPr>
          <w:p w:rsidR="002B406E" w:rsidRPr="00DE7F3F" w:rsidRDefault="00DE7F3F" w:rsidP="00CC4630">
            <w:pPr>
              <w:jc w:val="center"/>
              <w:rPr>
                <w:sz w:val="28"/>
                <w:szCs w:val="28"/>
              </w:rPr>
            </w:pPr>
            <w:r w:rsidRPr="00DE7F3F">
              <w:rPr>
                <w:sz w:val="28"/>
                <w:szCs w:val="28"/>
              </w:rPr>
              <w:t>22,6</w:t>
            </w:r>
          </w:p>
        </w:tc>
        <w:tc>
          <w:tcPr>
            <w:tcW w:w="1666" w:type="dxa"/>
            <w:vAlign w:val="bottom"/>
          </w:tcPr>
          <w:p w:rsidR="002B406E" w:rsidRPr="00DE7F3F" w:rsidRDefault="00DE7F3F" w:rsidP="00CC4630">
            <w:pPr>
              <w:jc w:val="center"/>
              <w:rPr>
                <w:sz w:val="28"/>
                <w:szCs w:val="28"/>
              </w:rPr>
            </w:pPr>
            <w:r w:rsidRPr="00DE7F3F">
              <w:rPr>
                <w:sz w:val="28"/>
                <w:szCs w:val="28"/>
              </w:rPr>
              <w:t>20,1</w:t>
            </w:r>
          </w:p>
        </w:tc>
        <w:tc>
          <w:tcPr>
            <w:tcW w:w="1736" w:type="dxa"/>
            <w:vAlign w:val="bottom"/>
          </w:tcPr>
          <w:p w:rsidR="002B406E" w:rsidRPr="00DE7F3F" w:rsidRDefault="00DE7F3F" w:rsidP="00CC4630">
            <w:pPr>
              <w:jc w:val="center"/>
              <w:rPr>
                <w:b/>
                <w:sz w:val="28"/>
                <w:szCs w:val="28"/>
              </w:rPr>
            </w:pPr>
            <w:r w:rsidRPr="00DE7F3F">
              <w:rPr>
                <w:b/>
                <w:sz w:val="28"/>
                <w:szCs w:val="28"/>
              </w:rPr>
              <w:t>19,9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4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tabs>
                <w:tab w:val="left" w:pos="0"/>
              </w:tabs>
              <w:ind w:left="-57" w:right="57"/>
              <w:jc w:val="both"/>
              <w:rPr>
                <w:bCs/>
              </w:rPr>
            </w:pPr>
            <w:r w:rsidRPr="005A008B">
              <w:rPr>
                <w:bCs/>
              </w:rPr>
              <w:t>Размер дефицита обеспеченности врачебными кадрами, оказывающими амбулаторную медицинскую помощь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70E75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  <w:tc>
          <w:tcPr>
            <w:tcW w:w="1710" w:type="dxa"/>
            <w:vAlign w:val="bottom"/>
          </w:tcPr>
          <w:p w:rsidR="002B406E" w:rsidRPr="005A008B" w:rsidRDefault="00DE7F3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</w:t>
            </w:r>
          </w:p>
        </w:tc>
        <w:tc>
          <w:tcPr>
            <w:tcW w:w="1666" w:type="dxa"/>
            <w:vAlign w:val="bottom"/>
          </w:tcPr>
          <w:p w:rsidR="002B406E" w:rsidRPr="005A008B" w:rsidRDefault="00DE7F3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  <w:tc>
          <w:tcPr>
            <w:tcW w:w="1736" w:type="dxa"/>
            <w:vAlign w:val="bottom"/>
          </w:tcPr>
          <w:p w:rsidR="002B406E" w:rsidRPr="005A008B" w:rsidRDefault="00DE7F3F" w:rsidP="00CC46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18,5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5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>Размер дефицита обеспеченности врачебными кадрами, оказывающими стационарную медицинскую помощь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DE7F3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22,3</w:t>
            </w:r>
          </w:p>
        </w:tc>
        <w:tc>
          <w:tcPr>
            <w:tcW w:w="1710" w:type="dxa"/>
            <w:vAlign w:val="bottom"/>
          </w:tcPr>
          <w:p w:rsidR="002B406E" w:rsidRPr="005A008B" w:rsidRDefault="00DE7F3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1666" w:type="dxa"/>
            <w:vAlign w:val="bottom"/>
          </w:tcPr>
          <w:p w:rsidR="002B406E" w:rsidRPr="005A008B" w:rsidRDefault="00DE7F3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1736" w:type="dxa"/>
            <w:vAlign w:val="bottom"/>
          </w:tcPr>
          <w:p w:rsidR="002B406E" w:rsidRPr="005A008B" w:rsidRDefault="00DE7F3F" w:rsidP="00CC46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21,3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6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>Размер дефицита обеспеченности врачебными кадрами, оказывающими скорую медицинскую помощь</w:t>
            </w:r>
            <w:r w:rsidR="00377537" w:rsidRPr="005A008B">
              <w:rPr>
                <w:bCs/>
              </w:rPr>
              <w:t>*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38,82</w:t>
            </w:r>
          </w:p>
        </w:tc>
        <w:tc>
          <w:tcPr>
            <w:tcW w:w="1710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34,64</w:t>
            </w:r>
          </w:p>
        </w:tc>
        <w:tc>
          <w:tcPr>
            <w:tcW w:w="1666" w:type="dxa"/>
            <w:vAlign w:val="bottom"/>
          </w:tcPr>
          <w:p w:rsidR="002B406E" w:rsidRPr="005A008B" w:rsidRDefault="002B406E" w:rsidP="00654B68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3</w:t>
            </w:r>
            <w:r w:rsidR="0085236D" w:rsidRPr="005A008B">
              <w:rPr>
                <w:sz w:val="28"/>
                <w:szCs w:val="28"/>
              </w:rPr>
              <w:t>2</w:t>
            </w:r>
            <w:r w:rsidRPr="005A008B">
              <w:rPr>
                <w:sz w:val="28"/>
                <w:szCs w:val="28"/>
              </w:rPr>
              <w:t>,</w:t>
            </w:r>
            <w:r w:rsidR="00A90D54" w:rsidRPr="005A008B">
              <w:rPr>
                <w:sz w:val="28"/>
                <w:szCs w:val="28"/>
              </w:rPr>
              <w:t>5</w:t>
            </w:r>
          </w:p>
        </w:tc>
        <w:tc>
          <w:tcPr>
            <w:tcW w:w="1736" w:type="dxa"/>
            <w:vAlign w:val="bottom"/>
          </w:tcPr>
          <w:p w:rsidR="002B406E" w:rsidRPr="005A008B" w:rsidRDefault="002B406E" w:rsidP="00654B68">
            <w:pPr>
              <w:jc w:val="center"/>
              <w:rPr>
                <w:b/>
                <w:sz w:val="28"/>
                <w:szCs w:val="28"/>
              </w:rPr>
            </w:pPr>
            <w:r w:rsidRPr="005A008B">
              <w:rPr>
                <w:b/>
                <w:sz w:val="28"/>
                <w:szCs w:val="28"/>
              </w:rPr>
              <w:t>3</w:t>
            </w:r>
            <w:r w:rsidR="00654B68" w:rsidRPr="005A008B">
              <w:rPr>
                <w:b/>
                <w:sz w:val="28"/>
                <w:szCs w:val="28"/>
              </w:rPr>
              <w:t>1,5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7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Среднемесячная номинальная заработная плата медицинских работников </w:t>
            </w:r>
          </w:p>
        </w:tc>
        <w:tc>
          <w:tcPr>
            <w:tcW w:w="3047" w:type="dxa"/>
          </w:tcPr>
          <w:p w:rsidR="002B406E" w:rsidRPr="005A008B" w:rsidRDefault="00A06E38" w:rsidP="00CC4630">
            <w:pPr>
              <w:jc w:val="center"/>
            </w:pPr>
            <w:r w:rsidRPr="005A008B">
              <w:t>Р</w:t>
            </w:r>
            <w:r w:rsidR="002B406E" w:rsidRPr="005A008B">
              <w:t>убли</w:t>
            </w:r>
          </w:p>
        </w:tc>
        <w:tc>
          <w:tcPr>
            <w:tcW w:w="1641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11564,00</w:t>
            </w: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11550,00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12081,00</w:t>
            </w:r>
          </w:p>
        </w:tc>
        <w:tc>
          <w:tcPr>
            <w:tcW w:w="173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13627</w:t>
            </w:r>
            <w:r w:rsidR="002B406E" w:rsidRPr="005A008B">
              <w:rPr>
                <w:sz w:val="28"/>
                <w:szCs w:val="28"/>
              </w:rPr>
              <w:t>,00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8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Фондовооруженность учреждений здравоохранения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рублей на одного врача</w:t>
            </w:r>
          </w:p>
        </w:tc>
        <w:tc>
          <w:tcPr>
            <w:tcW w:w="1641" w:type="dxa"/>
            <w:vAlign w:val="bottom"/>
          </w:tcPr>
          <w:p w:rsidR="002B406E" w:rsidRPr="005A008B" w:rsidRDefault="00DC5607" w:rsidP="00CC4630">
            <w:pPr>
              <w:ind w:lef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425185,3</w:t>
            </w: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425185,3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425185,3</w:t>
            </w:r>
          </w:p>
        </w:tc>
        <w:tc>
          <w:tcPr>
            <w:tcW w:w="173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425185,3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</w:t>
            </w:r>
            <w:r w:rsidR="00697AC0">
              <w:rPr>
                <w:bCs/>
              </w:rPr>
              <w:t>9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>Фондооснащенность учреждений здравоохранения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rPr>
                <w:bCs/>
              </w:rPr>
              <w:t>рублей на один квадратный метр площади зданий и сооружений</w:t>
            </w:r>
          </w:p>
        </w:tc>
        <w:tc>
          <w:tcPr>
            <w:tcW w:w="1641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3476,5</w:t>
            </w: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3476,5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3476,5</w:t>
            </w:r>
          </w:p>
        </w:tc>
        <w:tc>
          <w:tcPr>
            <w:tcW w:w="173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3476,5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0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Количество зданий учреждений здравоохранения, прошедших капитальный ремонт из числа нуждающихся в нем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41,2</w:t>
            </w:r>
          </w:p>
        </w:tc>
        <w:tc>
          <w:tcPr>
            <w:tcW w:w="173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1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Количество учреждений здравоохранения, материально-техническое оснащение которых приведено в соответствие с порядками оказания медицинской помощи </w:t>
            </w:r>
          </w:p>
        </w:tc>
        <w:tc>
          <w:tcPr>
            <w:tcW w:w="3047" w:type="dxa"/>
          </w:tcPr>
          <w:p w:rsidR="002B406E" w:rsidRPr="005A008B" w:rsidRDefault="00A06E38" w:rsidP="00CC4630">
            <w:pPr>
              <w:jc w:val="center"/>
            </w:pPr>
            <w:r w:rsidRPr="005A008B">
              <w:t>Е</w:t>
            </w:r>
            <w:r w:rsidR="002B406E" w:rsidRPr="005A008B">
              <w:t>диница</w:t>
            </w:r>
          </w:p>
        </w:tc>
        <w:tc>
          <w:tcPr>
            <w:tcW w:w="1641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vAlign w:val="bottom"/>
          </w:tcPr>
          <w:p w:rsidR="002B406E" w:rsidRPr="005A008B" w:rsidRDefault="008E56C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2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Количество пациентов, у которых ведутся электронные медицинские карты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5,00</w:t>
            </w:r>
          </w:p>
        </w:tc>
        <w:tc>
          <w:tcPr>
            <w:tcW w:w="1736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10,00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3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>Количество государственных (муниципальных) учреждений здравоохранения, осуществляющих автоматизированную запись на прием к врачу с использованием сети Интернет и информационно-справочных сенсорных терминалов (инфоматов), к общему коли-</w:t>
            </w:r>
            <w:r w:rsidRPr="005A008B">
              <w:rPr>
                <w:bCs/>
              </w:rPr>
              <w:lastRenderedPageBreak/>
              <w:t xml:space="preserve">честву государственных (муниципальных) учреждений здравоохранения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lastRenderedPageBreak/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bottom"/>
          </w:tcPr>
          <w:p w:rsidR="002B406E" w:rsidRPr="005A008B" w:rsidRDefault="00DC5607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6" w:type="dxa"/>
            <w:vAlign w:val="bottom"/>
          </w:tcPr>
          <w:p w:rsidR="002B406E" w:rsidRPr="005A008B" w:rsidRDefault="008E56C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jc w:val="center"/>
              <w:rPr>
                <w:bCs/>
              </w:rPr>
            </w:pPr>
            <w:r w:rsidRPr="005A008B">
              <w:rPr>
                <w:bCs/>
              </w:rPr>
              <w:lastRenderedPageBreak/>
              <w:t>2.1</w:t>
            </w:r>
            <w:r w:rsidR="00697AC0">
              <w:rPr>
                <w:bCs/>
              </w:rPr>
              <w:t>4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r w:rsidRPr="005A008B">
              <w:rPr>
                <w:bCs/>
              </w:rPr>
              <w:t xml:space="preserve">Количество государственных (муниципальных) учреждений здравоохранения, использующих электронный документооборот при обмене медицинской информацией, от общего количества государственных (муниципальных) учреждений 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2B406E" w:rsidRPr="005A008B" w:rsidRDefault="008E56C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36" w:type="dxa"/>
            <w:vAlign w:val="bottom"/>
          </w:tcPr>
          <w:p w:rsidR="002B406E" w:rsidRPr="005A008B" w:rsidRDefault="008E56CF" w:rsidP="00CC4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B406E" w:rsidRPr="005A008B">
        <w:tc>
          <w:tcPr>
            <w:tcW w:w="600" w:type="dxa"/>
          </w:tcPr>
          <w:p w:rsidR="002B406E" w:rsidRPr="005A008B" w:rsidRDefault="002B406E" w:rsidP="00697AC0">
            <w:pPr>
              <w:ind w:right="-108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5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>Количество врачей-специалистов, оказывающих амбулаторную медицинскую помощь, которым были осуществлены денежные выплаты стимулирующего характера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2B406E" w:rsidRPr="00327AAD" w:rsidRDefault="002B406E" w:rsidP="00CC4630">
            <w:pPr>
              <w:jc w:val="center"/>
              <w:rPr>
                <w:sz w:val="28"/>
                <w:szCs w:val="28"/>
              </w:rPr>
            </w:pPr>
            <w:r w:rsidRPr="00327AAD">
              <w:rPr>
                <w:sz w:val="28"/>
                <w:szCs w:val="28"/>
              </w:rPr>
              <w:t>51,00</w:t>
            </w:r>
          </w:p>
        </w:tc>
        <w:tc>
          <w:tcPr>
            <w:tcW w:w="1736" w:type="dxa"/>
            <w:vAlign w:val="bottom"/>
          </w:tcPr>
          <w:p w:rsidR="002B406E" w:rsidRPr="00327AAD" w:rsidRDefault="002B406E" w:rsidP="00CC4630">
            <w:pPr>
              <w:jc w:val="center"/>
              <w:rPr>
                <w:sz w:val="28"/>
                <w:szCs w:val="28"/>
              </w:rPr>
            </w:pPr>
            <w:r w:rsidRPr="00327AAD">
              <w:rPr>
                <w:sz w:val="28"/>
                <w:szCs w:val="28"/>
              </w:rPr>
              <w:t>51,76</w:t>
            </w:r>
          </w:p>
        </w:tc>
      </w:tr>
      <w:tr w:rsidR="002B406E" w:rsidRPr="005A008B">
        <w:trPr>
          <w:trHeight w:val="2116"/>
        </w:trPr>
        <w:tc>
          <w:tcPr>
            <w:tcW w:w="600" w:type="dxa"/>
          </w:tcPr>
          <w:p w:rsidR="002B406E" w:rsidRPr="005A008B" w:rsidRDefault="002B406E" w:rsidP="00697AC0">
            <w:pPr>
              <w:ind w:right="-108"/>
              <w:rPr>
                <w:bCs/>
              </w:rPr>
            </w:pPr>
            <w:r w:rsidRPr="005A008B">
              <w:rPr>
                <w:bCs/>
              </w:rPr>
              <w:t>2.1</w:t>
            </w:r>
            <w:r w:rsidR="00697AC0">
              <w:rPr>
                <w:bCs/>
              </w:rPr>
              <w:t>6</w:t>
            </w:r>
            <w:r w:rsidRPr="005A008B">
              <w:rPr>
                <w:bCs/>
              </w:rPr>
              <w:t>.</w:t>
            </w:r>
          </w:p>
        </w:tc>
        <w:tc>
          <w:tcPr>
            <w:tcW w:w="4678" w:type="dxa"/>
          </w:tcPr>
          <w:p w:rsidR="002B406E" w:rsidRPr="005A008B" w:rsidRDefault="002B406E" w:rsidP="00CC4630">
            <w:pPr>
              <w:rPr>
                <w:bCs/>
              </w:rPr>
            </w:pPr>
            <w:r w:rsidRPr="005A008B">
              <w:rPr>
                <w:bCs/>
              </w:rPr>
              <w:t>Количество среднего медицинского персонала, работающего с врачами-специалистами, либо оказывающего амбулаторную медицинскую помощь самостоятельно, которым были осуществлены денежные выплаты стимулирующего характера</w:t>
            </w:r>
          </w:p>
        </w:tc>
        <w:tc>
          <w:tcPr>
            <w:tcW w:w="3047" w:type="dxa"/>
          </w:tcPr>
          <w:p w:rsidR="002B406E" w:rsidRPr="005A008B" w:rsidRDefault="002B406E" w:rsidP="00CC4630">
            <w:pPr>
              <w:jc w:val="center"/>
            </w:pPr>
            <w:r w:rsidRPr="005A008B">
              <w:t>%</w:t>
            </w:r>
          </w:p>
        </w:tc>
        <w:tc>
          <w:tcPr>
            <w:tcW w:w="1641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2B406E" w:rsidRPr="005A008B" w:rsidRDefault="002B406E" w:rsidP="00CC46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vAlign w:val="bottom"/>
          </w:tcPr>
          <w:p w:rsidR="002B406E" w:rsidRPr="00327AAD" w:rsidRDefault="002B406E" w:rsidP="00CC4630">
            <w:pPr>
              <w:jc w:val="center"/>
              <w:rPr>
                <w:sz w:val="28"/>
                <w:szCs w:val="28"/>
              </w:rPr>
            </w:pPr>
            <w:r w:rsidRPr="00327AAD">
              <w:rPr>
                <w:sz w:val="28"/>
                <w:szCs w:val="28"/>
              </w:rPr>
              <w:t>33,00</w:t>
            </w:r>
          </w:p>
        </w:tc>
        <w:tc>
          <w:tcPr>
            <w:tcW w:w="1736" w:type="dxa"/>
            <w:vAlign w:val="bottom"/>
          </w:tcPr>
          <w:p w:rsidR="002B406E" w:rsidRPr="00327AAD" w:rsidRDefault="002B406E" w:rsidP="00CC4630">
            <w:pPr>
              <w:jc w:val="center"/>
              <w:rPr>
                <w:sz w:val="28"/>
                <w:szCs w:val="28"/>
              </w:rPr>
            </w:pPr>
            <w:r w:rsidRPr="00327AAD">
              <w:rPr>
                <w:sz w:val="28"/>
                <w:szCs w:val="28"/>
              </w:rPr>
              <w:t>33,61</w:t>
            </w:r>
          </w:p>
        </w:tc>
      </w:tr>
    </w:tbl>
    <w:p w:rsidR="00C57215" w:rsidRPr="005A008B" w:rsidRDefault="00C57215" w:rsidP="00C57215">
      <w:pPr>
        <w:jc w:val="center"/>
        <w:rPr>
          <w:sz w:val="12"/>
          <w:szCs w:val="12"/>
        </w:rPr>
      </w:pPr>
      <w:bookmarkStart w:id="3" w:name="_GoBack"/>
      <w:bookmarkEnd w:id="0"/>
      <w:bookmarkEnd w:id="3"/>
    </w:p>
    <w:p w:rsidR="00697AC0" w:rsidRDefault="00697AC0" w:rsidP="005A008B">
      <w:pPr>
        <w:pStyle w:val="1"/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289095291"/>
    </w:p>
    <w:p w:rsidR="00697AC0" w:rsidRDefault="00697AC0" w:rsidP="005A008B">
      <w:pPr>
        <w:pStyle w:val="1"/>
        <w:spacing w:before="60"/>
        <w:jc w:val="center"/>
        <w:rPr>
          <w:rFonts w:ascii="Times New Roman" w:hAnsi="Times New Roman" w:cs="Times New Roman"/>
          <w:sz w:val="28"/>
          <w:szCs w:val="28"/>
        </w:rPr>
      </w:pPr>
    </w:p>
    <w:p w:rsidR="00CB039A" w:rsidRDefault="00CB039A" w:rsidP="00CB039A"/>
    <w:p w:rsidR="00CB039A" w:rsidRDefault="00CB039A" w:rsidP="00CB039A"/>
    <w:p w:rsidR="00A77AB7" w:rsidRDefault="00A77AB7" w:rsidP="00CB039A"/>
    <w:p w:rsidR="00A77AB7" w:rsidRDefault="00A77AB7" w:rsidP="00CB039A"/>
    <w:p w:rsidR="00A77AB7" w:rsidRDefault="00A77AB7" w:rsidP="00CB039A"/>
    <w:p w:rsidR="00A77AB7" w:rsidRDefault="00A77AB7" w:rsidP="00CB039A"/>
    <w:p w:rsidR="00A77AB7" w:rsidRDefault="00A77AB7" w:rsidP="00CB039A"/>
    <w:p w:rsidR="00A77AB7" w:rsidRDefault="00A77AB7" w:rsidP="00CB039A"/>
    <w:p w:rsidR="00CB039A" w:rsidRDefault="00CB039A" w:rsidP="00CB039A"/>
    <w:p w:rsidR="00CB039A" w:rsidRDefault="00CB039A" w:rsidP="00CB039A"/>
    <w:p w:rsidR="00CB039A" w:rsidRDefault="00CB039A" w:rsidP="00CB039A"/>
    <w:p w:rsidR="00E27D16" w:rsidRDefault="00E27D16" w:rsidP="00CB039A"/>
    <w:p w:rsidR="00E27D16" w:rsidRDefault="00E27D16" w:rsidP="00CB039A"/>
    <w:p w:rsidR="00E27D16" w:rsidRDefault="00E27D16" w:rsidP="00CB039A"/>
    <w:p w:rsidR="00CB039A" w:rsidRDefault="00CB039A" w:rsidP="00CB039A"/>
    <w:p w:rsidR="00697AC0" w:rsidRPr="00697AC0" w:rsidRDefault="00697AC0" w:rsidP="00697AC0"/>
    <w:p w:rsidR="0092075E" w:rsidRDefault="0092075E" w:rsidP="005A008B">
      <w:pPr>
        <w:pStyle w:val="1"/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r w:rsidRPr="005A008B">
        <w:rPr>
          <w:rFonts w:ascii="Times New Roman" w:hAnsi="Times New Roman" w:cs="Times New Roman"/>
          <w:sz w:val="28"/>
          <w:szCs w:val="28"/>
        </w:rPr>
        <w:t xml:space="preserve">Система мероприятий </w:t>
      </w:r>
      <w:r w:rsidR="00F47DAE">
        <w:rPr>
          <w:rFonts w:ascii="Times New Roman" w:hAnsi="Times New Roman" w:cs="Times New Roman"/>
          <w:sz w:val="28"/>
          <w:szCs w:val="28"/>
        </w:rPr>
        <w:t>П</w:t>
      </w:r>
      <w:r w:rsidRPr="005A008B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A008B" w:rsidRPr="005A008B">
        <w:rPr>
          <w:rFonts w:ascii="Times New Roman" w:hAnsi="Times New Roman" w:cs="Times New Roman"/>
          <w:sz w:val="28"/>
          <w:szCs w:val="28"/>
        </w:rPr>
        <w:t xml:space="preserve">«Модернизация здравоохранения </w:t>
      </w:r>
      <w:r w:rsidR="008E56CF">
        <w:rPr>
          <w:rFonts w:ascii="Times New Roman" w:hAnsi="Times New Roman" w:cs="Times New Roman"/>
          <w:sz w:val="28"/>
          <w:szCs w:val="28"/>
        </w:rPr>
        <w:t>города Батайска</w:t>
      </w:r>
      <w:r w:rsidR="005A008B" w:rsidRPr="005A008B">
        <w:rPr>
          <w:rFonts w:ascii="Times New Roman" w:hAnsi="Times New Roman" w:cs="Times New Roman"/>
          <w:sz w:val="28"/>
          <w:szCs w:val="28"/>
        </w:rPr>
        <w:t xml:space="preserve"> на 2011 – 2012 годы»</w:t>
      </w:r>
      <w:bookmarkEnd w:id="4"/>
    </w:p>
    <w:p w:rsidR="00F05185" w:rsidRPr="005A008B" w:rsidRDefault="00F05185" w:rsidP="00C57215">
      <w:pPr>
        <w:jc w:val="center"/>
        <w:rPr>
          <w:sz w:val="12"/>
          <w:szCs w:val="12"/>
        </w:rPr>
      </w:pPr>
    </w:p>
    <w:tbl>
      <w:tblPr>
        <w:tblW w:w="154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5"/>
        <w:gridCol w:w="19"/>
        <w:gridCol w:w="1380"/>
        <w:gridCol w:w="930"/>
        <w:gridCol w:w="834"/>
        <w:gridCol w:w="821"/>
        <w:gridCol w:w="805"/>
        <w:gridCol w:w="1065"/>
        <w:gridCol w:w="22"/>
        <w:gridCol w:w="1308"/>
        <w:gridCol w:w="13"/>
        <w:gridCol w:w="930"/>
        <w:gridCol w:w="834"/>
        <w:gridCol w:w="821"/>
        <w:gridCol w:w="805"/>
        <w:gridCol w:w="1087"/>
        <w:gridCol w:w="1163"/>
        <w:gridCol w:w="693"/>
        <w:gridCol w:w="816"/>
      </w:tblGrid>
      <w:tr w:rsidR="00A77AB7" w:rsidTr="00A77AB7">
        <w:tc>
          <w:tcPr>
            <w:tcW w:w="1074" w:type="dxa"/>
            <w:gridSpan w:val="2"/>
            <w:vMerge w:val="restart"/>
            <w:vAlign w:val="center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№</w:t>
            </w:r>
            <w:r w:rsidRPr="00A77AB7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1380" w:type="dxa"/>
            <w:vMerge w:val="restart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Наименование учреждения здравоохранения</w:t>
            </w:r>
            <w:r w:rsidRPr="00A77AB7">
              <w:rPr>
                <w:sz w:val="16"/>
                <w:szCs w:val="16"/>
              </w:rPr>
              <w:br/>
              <w:t>(стандарта медицинской помощи, мероприятия)</w:t>
            </w:r>
          </w:p>
        </w:tc>
        <w:tc>
          <w:tcPr>
            <w:tcW w:w="5798" w:type="dxa"/>
            <w:gridSpan w:val="8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2011 год</w:t>
            </w:r>
          </w:p>
        </w:tc>
        <w:tc>
          <w:tcPr>
            <w:tcW w:w="5640" w:type="dxa"/>
            <w:gridSpan w:val="6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2012 год</w:t>
            </w:r>
          </w:p>
        </w:tc>
        <w:tc>
          <w:tcPr>
            <w:tcW w:w="693" w:type="dxa"/>
            <w:tcBorders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  <w:tcBorders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1074" w:type="dxa"/>
            <w:gridSpan w:val="2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380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455" w:type="dxa"/>
            <w:gridSpan w:val="5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Предусмотрено средств (тыс.руб.)</w:t>
            </w:r>
          </w:p>
        </w:tc>
        <w:tc>
          <w:tcPr>
            <w:tcW w:w="1330" w:type="dxa"/>
            <w:gridSpan w:val="2"/>
            <w:tcBorders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490" w:type="dxa"/>
            <w:gridSpan w:val="6"/>
            <w:tcBorders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Предусмотрено средств (тыс.руб.)</w:t>
            </w:r>
          </w:p>
        </w:tc>
        <w:tc>
          <w:tcPr>
            <w:tcW w:w="1163" w:type="dxa"/>
            <w:tcBorders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  <w:vMerge w:val="restart"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Ответст-</w:t>
            </w:r>
            <w:r w:rsidRPr="00A77AB7">
              <w:rPr>
                <w:sz w:val="16"/>
                <w:szCs w:val="16"/>
              </w:rPr>
              <w:br/>
              <w:t>венный исполни-</w:t>
            </w:r>
            <w:r w:rsidRPr="00A77AB7">
              <w:rPr>
                <w:sz w:val="16"/>
                <w:szCs w:val="16"/>
              </w:rPr>
              <w:br/>
              <w:t>тель</w:t>
            </w:r>
          </w:p>
        </w:tc>
      </w:tr>
      <w:tr w:rsidR="00A77AB7" w:rsidTr="00A77AB7">
        <w:tc>
          <w:tcPr>
            <w:tcW w:w="1074" w:type="dxa"/>
            <w:gridSpan w:val="2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380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  <w:vMerge w:val="restart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ВСЕГО</w:t>
            </w:r>
          </w:p>
        </w:tc>
        <w:tc>
          <w:tcPr>
            <w:tcW w:w="3547" w:type="dxa"/>
            <w:gridSpan w:val="5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в т.ч.средства</w:t>
            </w:r>
          </w:p>
        </w:tc>
        <w:tc>
          <w:tcPr>
            <w:tcW w:w="1321" w:type="dxa"/>
            <w:gridSpan w:val="2"/>
            <w:vMerge w:val="restart"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Ожидаемые результаты</w:t>
            </w:r>
          </w:p>
        </w:tc>
        <w:tc>
          <w:tcPr>
            <w:tcW w:w="930" w:type="dxa"/>
            <w:vMerge w:val="restart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ВСЕГО</w:t>
            </w:r>
          </w:p>
        </w:tc>
        <w:tc>
          <w:tcPr>
            <w:tcW w:w="3547" w:type="dxa"/>
            <w:gridSpan w:val="4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в т.ч.средства</w:t>
            </w:r>
          </w:p>
        </w:tc>
        <w:tc>
          <w:tcPr>
            <w:tcW w:w="1163" w:type="dxa"/>
            <w:vMerge w:val="restart"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Ожидаемые результаты</w:t>
            </w:r>
          </w:p>
        </w:tc>
        <w:tc>
          <w:tcPr>
            <w:tcW w:w="693" w:type="dxa"/>
            <w:vMerge w:val="restart"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Сроки исполне-</w:t>
            </w:r>
            <w:r w:rsidRPr="00A77AB7">
              <w:rPr>
                <w:sz w:val="16"/>
                <w:szCs w:val="16"/>
              </w:rPr>
              <w:br/>
              <w:t>ния</w:t>
            </w:r>
          </w:p>
        </w:tc>
        <w:tc>
          <w:tcPr>
            <w:tcW w:w="816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1074" w:type="dxa"/>
            <w:gridSpan w:val="2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380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ФФОМС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конс. бюджета субъекта РФ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ТФОМС</w:t>
            </w:r>
          </w:p>
        </w:tc>
        <w:tc>
          <w:tcPr>
            <w:tcW w:w="1087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Местный бюджет</w:t>
            </w:r>
          </w:p>
        </w:tc>
        <w:tc>
          <w:tcPr>
            <w:tcW w:w="1321" w:type="dxa"/>
            <w:gridSpan w:val="2"/>
            <w:vMerge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ФФОМС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конс. бюджета субъекта РФ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ТФОМС</w:t>
            </w:r>
          </w:p>
        </w:tc>
        <w:tc>
          <w:tcPr>
            <w:tcW w:w="1087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Местный бюджет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693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  <w:vMerge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1074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</w:t>
            </w:r>
          </w:p>
        </w:tc>
        <w:tc>
          <w:tcPr>
            <w:tcW w:w="1380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2</w:t>
            </w:r>
          </w:p>
        </w:tc>
        <w:tc>
          <w:tcPr>
            <w:tcW w:w="930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3</w:t>
            </w:r>
          </w:p>
        </w:tc>
        <w:tc>
          <w:tcPr>
            <w:tcW w:w="834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4</w:t>
            </w:r>
          </w:p>
        </w:tc>
        <w:tc>
          <w:tcPr>
            <w:tcW w:w="821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5</w:t>
            </w:r>
          </w:p>
        </w:tc>
        <w:tc>
          <w:tcPr>
            <w:tcW w:w="805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6</w:t>
            </w:r>
          </w:p>
        </w:tc>
        <w:tc>
          <w:tcPr>
            <w:tcW w:w="1087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7</w:t>
            </w:r>
          </w:p>
        </w:tc>
        <w:tc>
          <w:tcPr>
            <w:tcW w:w="1321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8</w:t>
            </w:r>
          </w:p>
        </w:tc>
        <w:tc>
          <w:tcPr>
            <w:tcW w:w="930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9</w:t>
            </w:r>
          </w:p>
        </w:tc>
        <w:tc>
          <w:tcPr>
            <w:tcW w:w="834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10</w:t>
            </w:r>
          </w:p>
        </w:tc>
        <w:tc>
          <w:tcPr>
            <w:tcW w:w="821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11</w:t>
            </w:r>
          </w:p>
        </w:tc>
        <w:tc>
          <w:tcPr>
            <w:tcW w:w="805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12</w:t>
            </w:r>
          </w:p>
        </w:tc>
        <w:tc>
          <w:tcPr>
            <w:tcW w:w="1087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13</w:t>
            </w:r>
          </w:p>
        </w:tc>
        <w:tc>
          <w:tcPr>
            <w:tcW w:w="116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14</w:t>
            </w:r>
          </w:p>
        </w:tc>
        <w:tc>
          <w:tcPr>
            <w:tcW w:w="69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15</w:t>
            </w:r>
          </w:p>
        </w:tc>
        <w:tc>
          <w:tcPr>
            <w:tcW w:w="816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16</w:t>
            </w: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b/>
                <w:bCs/>
                <w:sz w:val="16"/>
                <w:szCs w:val="16"/>
              </w:rPr>
              <w:t>Задача 1. Укрепление материально-технической базы медицинских учреждений.</w:t>
            </w: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Мероприятие 2.  Приведение материально-технической базы указанных учреждений здравоохранения (включая завершение строительства  ранее начатых объектов,</w:t>
            </w: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b/>
                <w:bCs/>
                <w:sz w:val="16"/>
                <w:szCs w:val="16"/>
              </w:rPr>
              <w:t>оснащение оборудованием, проведение текущего и капитального ремонта) в соответствие с требованиями порядков оказания медицинской помощи. </w:t>
            </w:r>
          </w:p>
        </w:tc>
      </w:tr>
      <w:tr w:rsidR="00A77AB7" w:rsidTr="00A77AB7">
        <w:tc>
          <w:tcPr>
            <w:tcW w:w="1074" w:type="dxa"/>
            <w:gridSpan w:val="2"/>
            <w:tcBorders>
              <w:bottom w:val="nil"/>
              <w:right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  <w:ind w:right="-135"/>
            </w:pPr>
            <w:r w:rsidRPr="00A77AB7">
              <w:rPr>
                <w:b/>
                <w:bCs/>
                <w:sz w:val="16"/>
                <w:szCs w:val="16"/>
              </w:rPr>
              <w:t xml:space="preserve">Мероприятие </w:t>
            </w:r>
          </w:p>
        </w:tc>
        <w:tc>
          <w:tcPr>
            <w:tcW w:w="14327" w:type="dxa"/>
            <w:gridSpan w:val="17"/>
            <w:tcBorders>
              <w:left w:val="nil"/>
              <w:bottom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  <w:ind w:left="-1357" w:firstLine="1357"/>
            </w:pPr>
            <w:r w:rsidRPr="00A77AB7">
              <w:rPr>
                <w:b/>
                <w:bCs/>
                <w:sz w:val="16"/>
                <w:szCs w:val="16"/>
              </w:rPr>
              <w:t>2.1Проведение капитального ремонта</w:t>
            </w:r>
          </w:p>
        </w:tc>
      </w:tr>
      <w:tr w:rsidR="00A77AB7" w:rsidTr="00A77AB7">
        <w:tc>
          <w:tcPr>
            <w:tcW w:w="15401" w:type="dxa"/>
            <w:gridSpan w:val="19"/>
            <w:tcBorders>
              <w:top w:val="nil"/>
            </w:tcBorders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1074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38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ЦГБ г.Батайск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92105,0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87407,40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4697,60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4"/>
                <w:szCs w:val="14"/>
              </w:rPr>
              <w:t>Укрепление материально-технического обеспечения и улучшение условий пребывания пациентов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146151,2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99318,70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38788,7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8043,8</w:t>
            </w:r>
          </w:p>
        </w:tc>
        <w:tc>
          <w:tcPr>
            <w:tcW w:w="116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4"/>
                <w:szCs w:val="14"/>
              </w:rPr>
              <w:t>Укрепление материально-технического обеспечения и улучшение условий пребывания пациентов</w:t>
            </w:r>
          </w:p>
        </w:tc>
        <w:tc>
          <w:tcPr>
            <w:tcW w:w="69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sz w:val="16"/>
                <w:szCs w:val="16"/>
              </w:rPr>
              <w:t>декабрь 2012г.</w:t>
            </w:r>
          </w:p>
        </w:tc>
        <w:tc>
          <w:tcPr>
            <w:tcW w:w="816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>
              <w:t>МУЗ «ЦГБ»</w:t>
            </w: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b/>
                <w:bCs/>
                <w:sz w:val="16"/>
                <w:szCs w:val="16"/>
              </w:rPr>
              <w:t>Мероприятие 2.2 Оснащение оборудованием</w:t>
            </w:r>
          </w:p>
        </w:tc>
      </w:tr>
      <w:tr w:rsidR="00A77AB7" w:rsidTr="00A77AB7">
        <w:tc>
          <w:tcPr>
            <w:tcW w:w="1074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38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ЦГБ г.Батайск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32856,00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32456,00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400,0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'Укрепление материально технической базы в соответствии с табелем оснащения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53408,00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49408,00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4000,0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'Укрепление материально технической базы в соответствии с табелем оснащения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декабрь 2011г; декабрь 2012г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>
              <w:t>МУЗ «ЦГБ»</w:t>
            </w:r>
          </w:p>
        </w:tc>
      </w:tr>
      <w:tr w:rsidR="00A77AB7" w:rsidTr="00A77AB7">
        <w:tc>
          <w:tcPr>
            <w:tcW w:w="2454" w:type="dxa"/>
            <w:gridSpan w:val="3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124961,0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119863,4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4697,6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199559,2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148726,7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38788,7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12043,8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  <w:r w:rsidRPr="00A77AB7">
              <w:rPr>
                <w:b/>
                <w:bCs/>
                <w:sz w:val="16"/>
                <w:szCs w:val="16"/>
              </w:rPr>
              <w:t>Задача 3. Внедрение стандартов оказания медицинской помощи</w:t>
            </w: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Мероприятие 1. Поэтапный переход к оказанию медицинской помощи в соответствии со стандартами медицинской помощи, устанавливаемыми Минздравсоцразвития России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color w:val="000000"/>
                <w:sz w:val="16"/>
                <w:szCs w:val="16"/>
              </w:rPr>
            </w:pPr>
            <w:r w:rsidRPr="00A77AB7">
              <w:rPr>
                <w:color w:val="000000"/>
                <w:sz w:val="16"/>
                <w:szCs w:val="16"/>
              </w:rPr>
              <w:t>МУЗ «Центральная городская больница» г. Батайска Ростовской области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2443,3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1837,8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605,5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качества оказания медицинской помощи, снижение материнских потерь и младенческой смертности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2443,3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1837,8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605,5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качества оказания медицинской помощи, снижение материнских потерь и младенческой смертности</w:t>
            </w:r>
          </w:p>
        </w:tc>
        <w:tc>
          <w:tcPr>
            <w:tcW w:w="693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2011-2012гг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color w:val="000000"/>
                <w:sz w:val="16"/>
                <w:szCs w:val="16"/>
              </w:rPr>
            </w:pPr>
            <w:r w:rsidRPr="00A77AB7">
              <w:rPr>
                <w:color w:val="000000"/>
                <w:sz w:val="16"/>
                <w:szCs w:val="16"/>
              </w:rPr>
              <w:t>МУЗ «Центральная городская больница» г. Батайска Ростовской области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12314,5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8706,2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3608,3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 xml:space="preserve">улучшение качества оказания медицинской помощи,снижение смертности, </w:t>
            </w:r>
            <w:r w:rsidRPr="00A77AB7">
              <w:rPr>
                <w:sz w:val="16"/>
                <w:szCs w:val="16"/>
              </w:rPr>
              <w:lastRenderedPageBreak/>
              <w:t>снижение инвалидизации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lastRenderedPageBreak/>
              <w:t>23505,6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16235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7270,6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 xml:space="preserve">улучшение качества оказания медицинской помощи,снижение смертности, </w:t>
            </w:r>
            <w:r w:rsidRPr="00A77AB7">
              <w:rPr>
                <w:sz w:val="16"/>
                <w:szCs w:val="16"/>
              </w:rPr>
              <w:lastRenderedPageBreak/>
              <w:t>снижение инвалидизации</w:t>
            </w:r>
          </w:p>
        </w:tc>
        <w:tc>
          <w:tcPr>
            <w:tcW w:w="693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lastRenderedPageBreak/>
              <w:t>2011-2012гг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color w:val="000000"/>
                <w:sz w:val="16"/>
                <w:szCs w:val="16"/>
              </w:rPr>
            </w:pPr>
            <w:r w:rsidRPr="00A77AB7">
              <w:rPr>
                <w:color w:val="000000"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14757,8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10544,0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4213,8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25948,9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18072,8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7876,1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Мероприятие 3. Проведение диспансеризации 14-летних подростков и создание центров медико-социальной поддержки беременных, оказавшихся в трудной жизненной ситуации.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color w:val="000000"/>
                <w:sz w:val="16"/>
                <w:szCs w:val="16"/>
              </w:rPr>
            </w:pPr>
            <w:r w:rsidRPr="00A77AB7">
              <w:rPr>
                <w:color w:val="000000"/>
                <w:sz w:val="16"/>
                <w:szCs w:val="16"/>
              </w:rPr>
              <w:t xml:space="preserve">МУЗ "Центральная городская больница"                       г.Батайска 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602,3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602,3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выявляемости заболеваний на ранних этапах и выявление рисков развития заболеваний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757,0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757,0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выявляемости заболеваний на ранних этапах и выявление рисков развития заболеваний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2011-2012 гг.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602,3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602,3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757,0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757,0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Мероприятие 4. Обеспечение потребности во врачах по основным специальностям с учетом объемов медицинской помощи по Программе государственных гарантий оказания гражданам Российской Федерации бесплатной медицинской помощи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"Центральная городская больница", г.Батайск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7 999,7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7 999,7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повышение уровня заработной платы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повышение уровня заработной платы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77AB7">
                <w:rPr>
                  <w:sz w:val="16"/>
                  <w:szCs w:val="16"/>
                </w:rPr>
                <w:t>2011 г</w:t>
              </w:r>
            </w:smartTag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"Центральная городская больница", г.Батайск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687,4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492,40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195,00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Обучение 7 специалистов</w:t>
            </w:r>
          </w:p>
        </w:tc>
        <w:tc>
          <w:tcPr>
            <w:tcW w:w="930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882,4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492,40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390,0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Обучение 8 специалистов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en-US"/>
              </w:rPr>
            </w:pPr>
            <w:r w:rsidRPr="00A77AB7">
              <w:rPr>
                <w:sz w:val="16"/>
                <w:szCs w:val="16"/>
              </w:rPr>
              <w:t>01.09.2011-01.09.201</w:t>
            </w:r>
            <w:r w:rsidRPr="00A77AB7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"Стоматологическая поликлиника", г.Батайск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618,7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618,7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повышение уровня заработной платы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повышение уровня заработной платы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77AB7">
                <w:rPr>
                  <w:sz w:val="16"/>
                  <w:szCs w:val="16"/>
                </w:rPr>
                <w:t>2011 г</w:t>
              </w:r>
            </w:smartTag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rPr>
          <w:trHeight w:val="371"/>
        </w:trPr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9305,8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492,4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8618,4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195,0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882,4</w:t>
            </w:r>
          </w:p>
        </w:tc>
        <w:tc>
          <w:tcPr>
            <w:tcW w:w="834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21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492,4</w:t>
            </w:r>
          </w:p>
        </w:tc>
        <w:tc>
          <w:tcPr>
            <w:tcW w:w="805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87" w:type="dxa"/>
            <w:vAlign w:val="bottom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390,0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</w:p>
        </w:tc>
      </w:tr>
      <w:tr w:rsidR="00A77AB7" w:rsidTr="00A77AB7">
        <w:tc>
          <w:tcPr>
            <w:tcW w:w="15401" w:type="dxa"/>
            <w:gridSpan w:val="19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Мероприятие 6.  Повышение доступности амбулаторной медицинской помощи, в том числе предоставляемой врачами-специалистами.</w:t>
            </w:r>
          </w:p>
        </w:tc>
      </w:tr>
      <w:tr w:rsidR="00A77AB7" w:rsidTr="00A77AB7">
        <w:tc>
          <w:tcPr>
            <w:tcW w:w="105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color w:val="000000"/>
                <w:sz w:val="16"/>
                <w:szCs w:val="16"/>
              </w:rPr>
            </w:pPr>
            <w:r w:rsidRPr="00A77AB7">
              <w:rPr>
                <w:color w:val="000000"/>
                <w:sz w:val="16"/>
                <w:szCs w:val="16"/>
              </w:rPr>
              <w:t>Муниципальное учреждение здравоохранения "Центральная городская больница" г.Батайска Ростовской области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9571,8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9571,8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0,00 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ind w:left="-56" w:right="-72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качества оказания амбулаторно-поликлинической помощи, сокращение сроков ожидания пациентами консуль-таций врачами-специалистами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13863,6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13863,6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ind w:right="-105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Улучшение качества оказания амбулаторно-поликлинической помощи, сокращение сроков ожидания пациентами консуль-таций врачами-специалистами</w:t>
            </w:r>
          </w:p>
        </w:tc>
        <w:tc>
          <w:tcPr>
            <w:tcW w:w="69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2011-2012</w:t>
            </w:r>
          </w:p>
        </w:tc>
        <w:tc>
          <w:tcPr>
            <w:tcW w:w="816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МУЗ «ЦГБ»</w:t>
            </w:r>
          </w:p>
        </w:tc>
      </w:tr>
      <w:tr w:rsidR="00A77AB7" w:rsidTr="00A77AB7"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9571,8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9571,8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0,00 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ind w:left="-56" w:right="-72"/>
              <w:rPr>
                <w:sz w:val="14"/>
                <w:szCs w:val="14"/>
              </w:rPr>
            </w:pPr>
            <w:r w:rsidRPr="00A77AB7">
              <w:rPr>
                <w:sz w:val="14"/>
                <w:szCs w:val="14"/>
              </w:rPr>
              <w:t>0,00</w:t>
            </w:r>
          </w:p>
        </w:tc>
        <w:tc>
          <w:tcPr>
            <w:tcW w:w="1321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13863,6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jc w:val="right"/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13863,6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 0,00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ind w:right="-105"/>
              <w:rPr>
                <w:sz w:val="14"/>
                <w:szCs w:val="14"/>
              </w:rPr>
            </w:pPr>
            <w:r w:rsidRPr="00A77AB7">
              <w:rPr>
                <w:sz w:val="14"/>
                <w:szCs w:val="14"/>
              </w:rPr>
              <w:t>0,00</w:t>
            </w:r>
          </w:p>
        </w:tc>
        <w:tc>
          <w:tcPr>
            <w:tcW w:w="116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69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34237,7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20115,8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492,4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13434,5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195,0</w:t>
            </w:r>
          </w:p>
        </w:tc>
        <w:tc>
          <w:tcPr>
            <w:tcW w:w="1321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41451,9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31936,4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492,4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8633,1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</w:rPr>
            </w:pPr>
            <w:r w:rsidRPr="00A77AB7">
              <w:rPr>
                <w:sz w:val="16"/>
                <w:szCs w:val="16"/>
              </w:rPr>
              <w:t>390,0</w:t>
            </w:r>
          </w:p>
        </w:tc>
        <w:tc>
          <w:tcPr>
            <w:tcW w:w="116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69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  <w:tr w:rsidR="00A77AB7" w:rsidTr="00A77AB7">
        <w:tc>
          <w:tcPr>
            <w:tcW w:w="2454" w:type="dxa"/>
            <w:gridSpan w:val="3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bCs/>
                <w:sz w:val="16"/>
                <w:szCs w:val="16"/>
              </w:rPr>
            </w:pPr>
            <w:r w:rsidRPr="00A77AB7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159198,7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139979,2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5190,0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13434,5</w:t>
            </w:r>
          </w:p>
        </w:tc>
        <w:tc>
          <w:tcPr>
            <w:tcW w:w="1087" w:type="dxa"/>
            <w:gridSpan w:val="2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595,0</w:t>
            </w:r>
          </w:p>
        </w:tc>
        <w:tc>
          <w:tcPr>
            <w:tcW w:w="1321" w:type="dxa"/>
            <w:gridSpan w:val="2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30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241011,1</w:t>
            </w:r>
          </w:p>
        </w:tc>
        <w:tc>
          <w:tcPr>
            <w:tcW w:w="834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180663,1</w:t>
            </w:r>
          </w:p>
        </w:tc>
        <w:tc>
          <w:tcPr>
            <w:tcW w:w="821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39281,1</w:t>
            </w:r>
          </w:p>
        </w:tc>
        <w:tc>
          <w:tcPr>
            <w:tcW w:w="805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8633,1</w:t>
            </w:r>
          </w:p>
        </w:tc>
        <w:tc>
          <w:tcPr>
            <w:tcW w:w="1087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  <w:r w:rsidRPr="00A77AB7">
              <w:rPr>
                <w:b/>
                <w:sz w:val="16"/>
                <w:szCs w:val="16"/>
              </w:rPr>
              <w:t>12433,8</w:t>
            </w:r>
          </w:p>
        </w:tc>
        <w:tc>
          <w:tcPr>
            <w:tcW w:w="1163" w:type="dxa"/>
          </w:tcPr>
          <w:p w:rsidR="00A77AB7" w:rsidRPr="00A77AB7" w:rsidRDefault="00A77AB7" w:rsidP="00A77AB7">
            <w:pPr>
              <w:tabs>
                <w:tab w:val="center" w:pos="4677"/>
                <w:tab w:val="right" w:pos="935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693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816" w:type="dxa"/>
          </w:tcPr>
          <w:p w:rsidR="00A77AB7" w:rsidRDefault="00A77AB7" w:rsidP="00A77AB7">
            <w:pPr>
              <w:tabs>
                <w:tab w:val="center" w:pos="4677"/>
                <w:tab w:val="right" w:pos="9355"/>
              </w:tabs>
            </w:pPr>
          </w:p>
        </w:tc>
      </w:tr>
    </w:tbl>
    <w:p w:rsidR="00C82A18" w:rsidRPr="005A008B" w:rsidRDefault="00C82A18" w:rsidP="00C57215">
      <w:pPr>
        <w:jc w:val="center"/>
        <w:rPr>
          <w:sz w:val="12"/>
          <w:szCs w:val="12"/>
        </w:rPr>
      </w:pPr>
    </w:p>
    <w:p w:rsidR="00C82A18" w:rsidRPr="005A008B" w:rsidRDefault="00C82A18" w:rsidP="00C57215">
      <w:pPr>
        <w:jc w:val="center"/>
        <w:rPr>
          <w:sz w:val="12"/>
          <w:szCs w:val="12"/>
        </w:rPr>
        <w:sectPr w:rsidR="00C82A18" w:rsidRPr="005A008B" w:rsidSect="00E27D16">
          <w:footerReference w:type="even" r:id="rId10"/>
          <w:footerReference w:type="default" r:id="rId11"/>
          <w:pgSz w:w="16838" w:h="11906" w:orient="landscape"/>
          <w:pgMar w:top="284" w:right="1134" w:bottom="142" w:left="1134" w:header="709" w:footer="159" w:gutter="0"/>
          <w:pgNumType w:start="4"/>
          <w:cols w:space="708"/>
          <w:docGrid w:linePitch="360"/>
        </w:sectPr>
      </w:pPr>
    </w:p>
    <w:p w:rsidR="00696F01" w:rsidRPr="00F47DAE" w:rsidRDefault="00696F01" w:rsidP="00F47DAE">
      <w:pPr>
        <w:pStyle w:val="1"/>
        <w:spacing w:before="60"/>
        <w:jc w:val="center"/>
        <w:rPr>
          <w:rFonts w:ascii="Times New Roman" w:hAnsi="Times New Roman"/>
          <w:sz w:val="30"/>
          <w:szCs w:val="30"/>
        </w:rPr>
      </w:pPr>
      <w:bookmarkStart w:id="5" w:name="_Toc289095292"/>
      <w:r w:rsidRPr="00F47DAE">
        <w:rPr>
          <w:rFonts w:ascii="Times New Roman" w:hAnsi="Times New Roman"/>
          <w:sz w:val="30"/>
          <w:szCs w:val="30"/>
        </w:rPr>
        <w:lastRenderedPageBreak/>
        <w:t>ПОЯСНИТЕЛЬНАЯ ЗАПИСКА</w:t>
      </w:r>
      <w:r w:rsidR="00F47DAE" w:rsidRPr="00F47DAE">
        <w:rPr>
          <w:rFonts w:ascii="Times New Roman" w:hAnsi="Times New Roman"/>
          <w:sz w:val="30"/>
          <w:szCs w:val="30"/>
        </w:rPr>
        <w:br/>
      </w:r>
      <w:r w:rsidRPr="00F47DAE">
        <w:rPr>
          <w:rFonts w:ascii="Times New Roman" w:hAnsi="Times New Roman"/>
          <w:sz w:val="30"/>
          <w:szCs w:val="30"/>
        </w:rPr>
        <w:t xml:space="preserve">к Программе «Модернизация здравоохранения </w:t>
      </w:r>
      <w:r w:rsidR="00BF02AA">
        <w:rPr>
          <w:rFonts w:ascii="Times New Roman" w:hAnsi="Times New Roman"/>
          <w:sz w:val="30"/>
          <w:szCs w:val="30"/>
        </w:rPr>
        <w:t>города Батайска</w:t>
      </w:r>
      <w:r w:rsidR="00D86440">
        <w:rPr>
          <w:rFonts w:ascii="Times New Roman" w:hAnsi="Times New Roman"/>
          <w:sz w:val="30"/>
          <w:szCs w:val="30"/>
        </w:rPr>
        <w:t xml:space="preserve"> Ростовской области </w:t>
      </w:r>
      <w:r w:rsidRPr="00F47DAE">
        <w:rPr>
          <w:rFonts w:ascii="Times New Roman" w:hAnsi="Times New Roman"/>
          <w:sz w:val="30"/>
          <w:szCs w:val="30"/>
        </w:rPr>
        <w:t>на 2011 - 2012 годы»</w:t>
      </w:r>
      <w:bookmarkEnd w:id="5"/>
    </w:p>
    <w:p w:rsidR="00696F01" w:rsidRPr="005A008B" w:rsidRDefault="00696F01" w:rsidP="00696F01">
      <w:pPr>
        <w:rPr>
          <w:sz w:val="16"/>
          <w:szCs w:val="16"/>
        </w:rPr>
      </w:pPr>
    </w:p>
    <w:p w:rsidR="00696F01" w:rsidRPr="00F47DAE" w:rsidRDefault="00696F01" w:rsidP="00F47DAE">
      <w:pPr>
        <w:pStyle w:val="2"/>
        <w:spacing w:before="120" w:after="120"/>
        <w:jc w:val="center"/>
        <w:rPr>
          <w:rFonts w:ascii="Times New Roman" w:hAnsi="Times New Roman" w:cs="Times New Roman"/>
          <w:i w:val="0"/>
        </w:rPr>
      </w:pPr>
      <w:bookmarkStart w:id="6" w:name="_Toc289095293"/>
      <w:smartTag w:uri="urn:schemas-microsoft-com:office:smarttags" w:element="place">
        <w:r w:rsidRPr="00F47DAE">
          <w:rPr>
            <w:rFonts w:ascii="Times New Roman" w:hAnsi="Times New Roman" w:cs="Times New Roman"/>
            <w:i w:val="0"/>
            <w:lang w:val="en-US"/>
          </w:rPr>
          <w:t>I</w:t>
        </w:r>
        <w:r w:rsidRPr="00F47DAE">
          <w:rPr>
            <w:rFonts w:ascii="Times New Roman" w:hAnsi="Times New Roman" w:cs="Times New Roman"/>
            <w:i w:val="0"/>
          </w:rPr>
          <w:t>.</w:t>
        </w:r>
      </w:smartTag>
      <w:r w:rsidRPr="00F47DAE">
        <w:rPr>
          <w:rFonts w:ascii="Times New Roman" w:hAnsi="Times New Roman" w:cs="Times New Roman"/>
          <w:i w:val="0"/>
        </w:rPr>
        <w:t xml:space="preserve"> Обоснование необходимости разработки Программы «Модернизация здравоохранения </w:t>
      </w:r>
      <w:r w:rsidR="00BF02AA">
        <w:rPr>
          <w:rFonts w:ascii="Times New Roman" w:hAnsi="Times New Roman" w:cs="Times New Roman"/>
          <w:i w:val="0"/>
        </w:rPr>
        <w:t>города Батайска</w:t>
      </w:r>
      <w:r w:rsidR="00D86440">
        <w:rPr>
          <w:rFonts w:ascii="Times New Roman" w:hAnsi="Times New Roman" w:cs="Times New Roman"/>
          <w:i w:val="0"/>
        </w:rPr>
        <w:t xml:space="preserve"> Ростовской области</w:t>
      </w:r>
      <w:r w:rsidRPr="00F47DAE">
        <w:rPr>
          <w:rFonts w:ascii="Times New Roman" w:hAnsi="Times New Roman" w:cs="Times New Roman"/>
          <w:i w:val="0"/>
        </w:rPr>
        <w:t xml:space="preserve"> на 2011 – 2012 годы»</w:t>
      </w:r>
      <w:bookmarkEnd w:id="6"/>
    </w:p>
    <w:p w:rsidR="00AF3F95" w:rsidRDefault="00AF3F95" w:rsidP="00AF3F95">
      <w:pPr>
        <w:ind w:firstLine="720"/>
        <w:jc w:val="both"/>
      </w:pPr>
      <w:bookmarkStart w:id="7" w:name="_Toc289095294"/>
      <w:r w:rsidRPr="00D455EE">
        <w:t xml:space="preserve">В городе Батайске здоровью населения придается большое значение. В течение последних лет реализуется ряд мер, направленных на развитие здравоохранения. В результате их осуществления улучшились отдельные демографические показатели. </w:t>
      </w:r>
    </w:p>
    <w:p w:rsidR="00AF3F95" w:rsidRDefault="00AF3F95" w:rsidP="00AF3F95">
      <w:pPr>
        <w:ind w:firstLine="708"/>
        <w:jc w:val="both"/>
        <w:rPr>
          <w:sz w:val="27"/>
          <w:szCs w:val="27"/>
        </w:rPr>
      </w:pPr>
      <w:r w:rsidRPr="00AF3F95">
        <w:t xml:space="preserve">По итогам работы за </w:t>
      </w:r>
      <w:r w:rsidRPr="00B06872">
        <w:rPr>
          <w:sz w:val="27"/>
          <w:szCs w:val="27"/>
        </w:rPr>
        <w:t xml:space="preserve">2010 года в городе Батайске зарегистрировано </w:t>
      </w:r>
      <w:r>
        <w:rPr>
          <w:sz w:val="27"/>
          <w:szCs w:val="27"/>
        </w:rPr>
        <w:t xml:space="preserve">родившихся </w:t>
      </w:r>
      <w:r w:rsidRPr="00B06872">
        <w:rPr>
          <w:sz w:val="27"/>
          <w:szCs w:val="27"/>
        </w:rPr>
        <w:t>1825 детей, показатель рождаемости составляет 17,7 на 1000 чел. населения, что на 18 % превышает аналогичный показатель в 2009 году. Умерло 1486 человек, показатель смертности составляет 14,4 на 1000 чел. населения, данный показатель меньше на 4,6 % чем в 2009 году. Естественный прирост составляет +3,3 , в 2009 году прироста населения не наблюдалось.</w:t>
      </w:r>
    </w:p>
    <w:p w:rsidR="00AF3F95" w:rsidRPr="005A008B" w:rsidRDefault="00AF3F95" w:rsidP="00AF3F9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органов местного самоуправления</w:t>
      </w:r>
      <w:r w:rsidRPr="005A008B">
        <w:rPr>
          <w:sz w:val="28"/>
          <w:szCs w:val="28"/>
        </w:rPr>
        <w:t xml:space="preserve"> направлена на сохранение и улучшение здоровья н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селения, сокращение прямых и косвенных потерь общества за счет снижения заболеваемости и смертности населения и, как следствие, увеличение пр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должительности жизни.</w:t>
      </w:r>
    </w:p>
    <w:p w:rsidR="00AF3F95" w:rsidRPr="00B06872" w:rsidRDefault="00AF3F95" w:rsidP="00AF3F95">
      <w:pPr>
        <w:ind w:firstLine="708"/>
        <w:jc w:val="both"/>
        <w:rPr>
          <w:sz w:val="27"/>
          <w:szCs w:val="27"/>
        </w:rPr>
      </w:pPr>
    </w:p>
    <w:p w:rsidR="00AF3F95" w:rsidRPr="00AF3F95" w:rsidRDefault="00AF3F95" w:rsidP="00AF3F95">
      <w:pPr>
        <w:ind w:firstLine="720"/>
        <w:jc w:val="both"/>
      </w:pPr>
    </w:p>
    <w:p w:rsidR="00C57215" w:rsidRPr="00F47DAE" w:rsidRDefault="00C57215" w:rsidP="00AF3F95">
      <w:pPr>
        <w:pStyle w:val="3"/>
        <w:spacing w:before="360" w:after="240"/>
        <w:jc w:val="center"/>
        <w:rPr>
          <w:rFonts w:ascii="Times New Roman" w:hAnsi="Times New Roman" w:cs="Times New Roman"/>
          <w:sz w:val="28"/>
          <w:szCs w:val="28"/>
        </w:rPr>
      </w:pPr>
      <w:r w:rsidRPr="00F47DAE">
        <w:rPr>
          <w:rFonts w:ascii="Times New Roman" w:hAnsi="Times New Roman" w:cs="Times New Roman"/>
          <w:sz w:val="28"/>
          <w:szCs w:val="28"/>
        </w:rPr>
        <w:t xml:space="preserve"> </w:t>
      </w:r>
      <w:r w:rsidR="00AF3F95">
        <w:rPr>
          <w:rFonts w:ascii="Times New Roman" w:hAnsi="Times New Roman" w:cs="Times New Roman"/>
          <w:sz w:val="28"/>
          <w:szCs w:val="28"/>
        </w:rPr>
        <w:t>1.1</w:t>
      </w:r>
      <w:r w:rsidRPr="00F47DAE">
        <w:rPr>
          <w:rFonts w:ascii="Times New Roman" w:hAnsi="Times New Roman" w:cs="Times New Roman"/>
          <w:sz w:val="28"/>
          <w:szCs w:val="28"/>
        </w:rPr>
        <w:t>Краткая характеристика социально-экономической ситуации</w:t>
      </w:r>
      <w:r w:rsidR="00F47DAE" w:rsidRPr="00F47DAE">
        <w:rPr>
          <w:rFonts w:ascii="Times New Roman" w:hAnsi="Times New Roman" w:cs="Times New Roman"/>
          <w:sz w:val="28"/>
          <w:szCs w:val="28"/>
        </w:rPr>
        <w:br/>
      </w:r>
      <w:r w:rsidRPr="00F47DAE">
        <w:rPr>
          <w:rFonts w:ascii="Times New Roman" w:hAnsi="Times New Roman" w:cs="Times New Roman"/>
          <w:sz w:val="28"/>
          <w:szCs w:val="28"/>
        </w:rPr>
        <w:t xml:space="preserve">в </w:t>
      </w:r>
      <w:bookmarkEnd w:id="7"/>
      <w:r w:rsidR="0031221D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4302EF" w:rsidRPr="004302EF" w:rsidRDefault="004302EF" w:rsidP="004302EF">
      <w:pPr>
        <w:spacing w:after="120"/>
        <w:ind w:firstLine="686"/>
        <w:jc w:val="both"/>
        <w:rPr>
          <w:sz w:val="28"/>
          <w:szCs w:val="28"/>
        </w:rPr>
      </w:pPr>
      <w:r w:rsidRPr="004302EF">
        <w:rPr>
          <w:sz w:val="28"/>
          <w:szCs w:val="28"/>
        </w:rPr>
        <w:t>Город расположен на реке Койсуг, в 8 км юго-восточнее Ростова-на-Дону и является его городом-спутником. Площадь его территории — 77,68 км².</w:t>
      </w:r>
      <w:r>
        <w:rPr>
          <w:sz w:val="28"/>
          <w:szCs w:val="28"/>
        </w:rPr>
        <w:t xml:space="preserve"> </w:t>
      </w:r>
      <w:r w:rsidRPr="004302EF">
        <w:rPr>
          <w:sz w:val="28"/>
          <w:szCs w:val="28"/>
        </w:rPr>
        <w:t>Бата́йск — город (с 1938, основан в 1769) областного подчинения в Ростовской области России.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4"/>
        <w:gridCol w:w="3175"/>
      </w:tblGrid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4302EF" w:rsidP="00592BF7">
            <w:pPr>
              <w:spacing w:line="211" w:lineRule="auto"/>
              <w:jc w:val="both"/>
            </w:pPr>
            <w:r>
              <w:t>Численность населения на 01.01.2011(чел.),</w:t>
            </w:r>
          </w:p>
          <w:p w:rsidR="004302EF" w:rsidRDefault="004302EF" w:rsidP="00592BF7">
            <w:pPr>
              <w:spacing w:line="211" w:lineRule="auto"/>
              <w:jc w:val="both"/>
            </w:pPr>
            <w:r>
              <w:t xml:space="preserve"> в т. ч.: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104,1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4302EF" w:rsidP="00592BF7">
            <w:pPr>
              <w:spacing w:line="211" w:lineRule="auto"/>
              <w:jc w:val="both"/>
            </w:pPr>
            <w:r>
              <w:t>работающих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28,8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4302EF" w:rsidP="00592BF7">
            <w:pPr>
              <w:spacing w:line="211" w:lineRule="auto"/>
              <w:jc w:val="both"/>
            </w:pPr>
            <w:r>
              <w:t>пенсионеров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28,2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4302EF" w:rsidP="00592BF7">
            <w:pPr>
              <w:spacing w:line="211" w:lineRule="auto"/>
              <w:jc w:val="both"/>
            </w:pPr>
            <w:r>
              <w:t>учащихся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10407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4302EF" w:rsidP="00592BF7">
            <w:pPr>
              <w:spacing w:line="211" w:lineRule="auto"/>
              <w:jc w:val="both"/>
            </w:pPr>
            <w:r>
              <w:t>дошкольного возраста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8612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A06E38" w:rsidP="00592BF7">
            <w:pPr>
              <w:spacing w:line="211" w:lineRule="auto"/>
              <w:ind w:left="6"/>
              <w:jc w:val="both"/>
            </w:pPr>
            <w:r>
              <w:t>Ж</w:t>
            </w:r>
            <w:r w:rsidR="004302EF">
              <w:t>енщин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49,1</w:t>
            </w:r>
          </w:p>
        </w:tc>
      </w:tr>
      <w:tr w:rsidR="004302EF" w:rsidTr="004302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4" w:type="dxa"/>
          </w:tcPr>
          <w:p w:rsidR="004302EF" w:rsidRDefault="00A06E38" w:rsidP="00592BF7">
            <w:pPr>
              <w:spacing w:line="211" w:lineRule="auto"/>
              <w:ind w:left="6"/>
              <w:jc w:val="both"/>
            </w:pPr>
            <w:r>
              <w:t>М</w:t>
            </w:r>
            <w:r w:rsidR="004302EF">
              <w:t>ужчин</w:t>
            </w:r>
          </w:p>
        </w:tc>
        <w:tc>
          <w:tcPr>
            <w:tcW w:w="3175" w:type="dxa"/>
          </w:tcPr>
          <w:p w:rsidR="004302EF" w:rsidRDefault="004302EF" w:rsidP="00592BF7">
            <w:pPr>
              <w:spacing w:line="211" w:lineRule="auto"/>
              <w:ind w:left="414" w:hanging="357"/>
              <w:jc w:val="center"/>
            </w:pPr>
            <w:r>
              <w:t>55,0</w:t>
            </w:r>
          </w:p>
        </w:tc>
      </w:tr>
    </w:tbl>
    <w:p w:rsidR="004302EF" w:rsidRDefault="004302EF" w:rsidP="004302EF">
      <w:pPr>
        <w:spacing w:after="120"/>
        <w:ind w:firstLine="686"/>
        <w:jc w:val="both"/>
        <w:rPr>
          <w:sz w:val="28"/>
          <w:szCs w:val="28"/>
        </w:rPr>
      </w:pPr>
    </w:p>
    <w:p w:rsidR="00C57215" w:rsidRPr="005A008B" w:rsidRDefault="004302EF" w:rsidP="004302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</w:t>
      </w:r>
      <w:r w:rsidR="00A06E38">
        <w:rPr>
          <w:sz w:val="28"/>
          <w:szCs w:val="28"/>
        </w:rPr>
        <w:t>т</w:t>
      </w:r>
      <w:r>
        <w:rPr>
          <w:sz w:val="28"/>
          <w:szCs w:val="28"/>
        </w:rPr>
        <w:t>огам 2010 года розничный товарооборот  сформирован в сумме  7млрд.50 млн.. рублей, индекс физического объема 122%; товарооборот на душу населения 63780 рублей (2009 год- 5424,9 тыс.руб., ИФО-124,9%;  т/о на душу-53068 рублей</w:t>
      </w:r>
    </w:p>
    <w:p w:rsidR="00C57215" w:rsidRPr="00F47DAE" w:rsidRDefault="00C57215" w:rsidP="00F47DAE">
      <w:pPr>
        <w:pStyle w:val="3"/>
        <w:spacing w:before="36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289095295"/>
      <w:r w:rsidRPr="00F47DAE">
        <w:rPr>
          <w:rFonts w:ascii="Times New Roman" w:hAnsi="Times New Roman" w:cs="Times New Roman"/>
          <w:sz w:val="28"/>
          <w:szCs w:val="28"/>
        </w:rPr>
        <w:t>1.2. Краткая характеристика демографической ситуации</w:t>
      </w:r>
      <w:r w:rsidR="00F47DAE">
        <w:rPr>
          <w:rFonts w:ascii="Times New Roman" w:hAnsi="Times New Roman" w:cs="Times New Roman"/>
          <w:sz w:val="28"/>
          <w:szCs w:val="28"/>
        </w:rPr>
        <w:br/>
      </w:r>
      <w:r w:rsidRPr="00F47DAE">
        <w:rPr>
          <w:rFonts w:ascii="Times New Roman" w:hAnsi="Times New Roman" w:cs="Times New Roman"/>
          <w:sz w:val="28"/>
          <w:szCs w:val="28"/>
        </w:rPr>
        <w:t xml:space="preserve">в </w:t>
      </w:r>
      <w:bookmarkEnd w:id="8"/>
      <w:r w:rsidR="00BD492D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Реализация мероприятий Стратегии социально-экономического разв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 xml:space="preserve">тия </w:t>
      </w:r>
      <w:r w:rsidR="00AF3F95">
        <w:rPr>
          <w:sz w:val="28"/>
          <w:szCs w:val="28"/>
        </w:rPr>
        <w:t>города, федеральных,</w:t>
      </w:r>
      <w:r w:rsidRPr="005A008B">
        <w:rPr>
          <w:sz w:val="28"/>
          <w:szCs w:val="28"/>
        </w:rPr>
        <w:t>областных</w:t>
      </w:r>
      <w:r w:rsidR="00AF3F95">
        <w:rPr>
          <w:sz w:val="28"/>
          <w:szCs w:val="28"/>
        </w:rPr>
        <w:t xml:space="preserve"> и муниципальных</w:t>
      </w:r>
      <w:r w:rsidRPr="005A008B">
        <w:rPr>
          <w:sz w:val="28"/>
          <w:szCs w:val="28"/>
        </w:rPr>
        <w:t xml:space="preserve"> целевых программ, национального проекта «Здоровье», пилотного проекта, направленного на п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вышение качества услуг в </w:t>
      </w:r>
      <w:r w:rsidRPr="005A008B">
        <w:rPr>
          <w:sz w:val="28"/>
          <w:szCs w:val="28"/>
        </w:rPr>
        <w:lastRenderedPageBreak/>
        <w:t xml:space="preserve">здравоохранении позволила создать комплексную систему охраны здоровья населения и улучшить демографическую ситуацию в </w:t>
      </w:r>
      <w:r w:rsidR="00AF3F95">
        <w:rPr>
          <w:sz w:val="28"/>
          <w:szCs w:val="28"/>
        </w:rPr>
        <w:t>городе Батайске</w:t>
      </w:r>
      <w:r w:rsidRPr="005A008B">
        <w:rPr>
          <w:sz w:val="28"/>
          <w:szCs w:val="28"/>
        </w:rPr>
        <w:t xml:space="preserve">, в которой наметились стабилизационные тенденции.  </w:t>
      </w:r>
    </w:p>
    <w:p w:rsidR="00BD492D" w:rsidRPr="00FE154D" w:rsidRDefault="00BD492D" w:rsidP="00BD492D">
      <w:pPr>
        <w:ind w:firstLine="567"/>
        <w:contextualSpacing/>
        <w:jc w:val="both"/>
        <w:rPr>
          <w:sz w:val="28"/>
          <w:szCs w:val="28"/>
        </w:rPr>
      </w:pPr>
      <w:r w:rsidRPr="00FE154D">
        <w:rPr>
          <w:sz w:val="28"/>
          <w:szCs w:val="28"/>
        </w:rPr>
        <w:t xml:space="preserve">В течение последних 10 лет отмечается положительная динамика демографической ситуации в городе: рождаемость выросла на </w:t>
      </w:r>
      <w:r>
        <w:rPr>
          <w:sz w:val="28"/>
          <w:szCs w:val="28"/>
        </w:rPr>
        <w:t>60</w:t>
      </w:r>
      <w:r w:rsidRPr="00FE154D">
        <w:rPr>
          <w:sz w:val="28"/>
          <w:szCs w:val="28"/>
        </w:rPr>
        <w:t xml:space="preserve"> % (с 10,2 в 2000 году до </w:t>
      </w:r>
      <w:r>
        <w:rPr>
          <w:sz w:val="28"/>
          <w:szCs w:val="28"/>
        </w:rPr>
        <w:t>17,7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</w:t>
      </w:r>
      <w:r w:rsidRPr="00FE154D">
        <w:rPr>
          <w:sz w:val="28"/>
          <w:szCs w:val="28"/>
        </w:rPr>
        <w:t xml:space="preserve"> году), смертность снизилась на 10 % (с 16,9 в 2000 году до </w:t>
      </w:r>
      <w:r>
        <w:rPr>
          <w:sz w:val="28"/>
          <w:szCs w:val="28"/>
        </w:rPr>
        <w:t>14,3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</w:t>
      </w:r>
      <w:r w:rsidRPr="00FE154D">
        <w:rPr>
          <w:sz w:val="28"/>
          <w:szCs w:val="28"/>
        </w:rPr>
        <w:t xml:space="preserve"> году), младенческая смертность уменьшилась на </w:t>
      </w:r>
      <w:r>
        <w:rPr>
          <w:sz w:val="28"/>
          <w:szCs w:val="28"/>
        </w:rPr>
        <w:t xml:space="preserve">80 </w:t>
      </w:r>
      <w:r w:rsidRPr="00FE154D">
        <w:rPr>
          <w:sz w:val="28"/>
          <w:szCs w:val="28"/>
        </w:rPr>
        <w:t xml:space="preserve">% (с 15,7 в 2000 году до </w:t>
      </w:r>
      <w:r>
        <w:rPr>
          <w:sz w:val="28"/>
          <w:szCs w:val="28"/>
        </w:rPr>
        <w:t>3,7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 году).</w:t>
      </w:r>
    </w:p>
    <w:p w:rsidR="00BD492D" w:rsidRDefault="00BD492D" w:rsidP="00BD492D">
      <w:pPr>
        <w:ind w:firstLine="684"/>
        <w:jc w:val="both"/>
        <w:rPr>
          <w:sz w:val="28"/>
          <w:szCs w:val="28"/>
        </w:rPr>
      </w:pPr>
      <w:r w:rsidRPr="00FE154D">
        <w:rPr>
          <w:sz w:val="28"/>
          <w:szCs w:val="28"/>
        </w:rPr>
        <w:t xml:space="preserve">Непрерывно проводятся мероприятия по повышению качества оказания медицинской помощи. Постепенно обновляется материально-техническая база, персонал регулярно проходит обучение на базе кафедры постдипломного образования РГМУ, проводится анкетирование пациентов для выяснения удовлетворенности помощью. На постоянной основе работают врачебные комиссии, функцией которых является анализ и контроль за лечебно </w:t>
      </w:r>
      <w:r>
        <w:rPr>
          <w:sz w:val="28"/>
          <w:szCs w:val="28"/>
        </w:rPr>
        <w:t xml:space="preserve">- </w:t>
      </w:r>
      <w:r w:rsidRPr="00FE154D">
        <w:rPr>
          <w:sz w:val="28"/>
          <w:szCs w:val="28"/>
        </w:rPr>
        <w:t>диагностическим процессом, контроль лекарственного обеспечения, вопросы экспертизы временной нетрудоспособности. Утверждена целевая программа «Развитие здравоохранения города Батайска на период 2010-2012  гг.», которая является этапом повышения доступности и качества медицинского обеспечения населения города Батайска</w:t>
      </w:r>
      <w:r>
        <w:rPr>
          <w:sz w:val="28"/>
          <w:szCs w:val="28"/>
        </w:rPr>
        <w:t>.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Материнская смертность </w:t>
      </w:r>
      <w:r w:rsidR="00BD492D">
        <w:rPr>
          <w:sz w:val="28"/>
          <w:szCs w:val="28"/>
        </w:rPr>
        <w:t>не регистрируется уже на протяжении 10 лет</w:t>
      </w:r>
      <w:r w:rsidRPr="005A008B">
        <w:rPr>
          <w:sz w:val="28"/>
          <w:szCs w:val="28"/>
        </w:rPr>
        <w:t xml:space="preserve">. 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Смертность лиц трудоспособного возраста в 20</w:t>
      </w:r>
      <w:r w:rsidR="00BD492D">
        <w:rPr>
          <w:sz w:val="28"/>
          <w:szCs w:val="28"/>
        </w:rPr>
        <w:t>10</w:t>
      </w:r>
      <w:r w:rsidRPr="005A008B">
        <w:rPr>
          <w:sz w:val="28"/>
          <w:szCs w:val="28"/>
        </w:rPr>
        <w:t xml:space="preserve">г. составила </w:t>
      </w:r>
      <w:r w:rsidR="00BD492D">
        <w:rPr>
          <w:sz w:val="28"/>
          <w:szCs w:val="28"/>
        </w:rPr>
        <w:t>242,12</w:t>
      </w:r>
      <w:r w:rsidRPr="005A008B">
        <w:rPr>
          <w:sz w:val="28"/>
          <w:szCs w:val="28"/>
        </w:rPr>
        <w:t xml:space="preserve"> (на 100 тыс.</w:t>
      </w:r>
      <w:r w:rsidR="004656FA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населения), чт</w:t>
      </w:r>
      <w:r w:rsidR="00BD492D">
        <w:rPr>
          <w:sz w:val="28"/>
          <w:szCs w:val="28"/>
        </w:rPr>
        <w:t>о на 23,7% меньше показателя 2009</w:t>
      </w:r>
      <w:r w:rsidRPr="005A008B">
        <w:rPr>
          <w:sz w:val="28"/>
          <w:szCs w:val="28"/>
        </w:rPr>
        <w:t>г. (</w:t>
      </w:r>
      <w:r w:rsidR="00BD492D">
        <w:rPr>
          <w:sz w:val="28"/>
          <w:szCs w:val="28"/>
        </w:rPr>
        <w:t>317,69</w:t>
      </w:r>
      <w:r w:rsidRPr="005A008B">
        <w:rPr>
          <w:sz w:val="28"/>
          <w:szCs w:val="28"/>
        </w:rPr>
        <w:t xml:space="preserve"> на 100 тыс.</w:t>
      </w:r>
      <w:r w:rsidR="00255371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 xml:space="preserve">населения). 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Как и в предыдущие годы, наиболее распространенными причинами смерти в 2009 году остались болезни системы кровообращения, новообразования </w:t>
      </w:r>
      <w:r w:rsidR="00BD492D">
        <w:rPr>
          <w:sz w:val="28"/>
          <w:szCs w:val="28"/>
        </w:rPr>
        <w:t>и внешние причины.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Средняя ожидаемая продолжительность жизни в 2009г. составила 69,54 лет (в 2005г. – 66,91 лет).   </w:t>
      </w:r>
    </w:p>
    <w:p w:rsidR="00C57215" w:rsidRPr="005A008B" w:rsidRDefault="00C57215" w:rsidP="004302EF">
      <w:pPr>
        <w:spacing w:before="120"/>
        <w:ind w:firstLine="902"/>
        <w:jc w:val="both"/>
        <w:rPr>
          <w:sz w:val="28"/>
          <w:szCs w:val="28"/>
        </w:rPr>
      </w:pPr>
      <w:r w:rsidRPr="005A008B">
        <w:rPr>
          <w:bCs/>
          <w:sz w:val="28"/>
          <w:szCs w:val="28"/>
        </w:rPr>
        <w:t xml:space="preserve">Динамика продолжительности жизни в </w:t>
      </w:r>
      <w:r w:rsidR="00BD492D">
        <w:rPr>
          <w:bCs/>
          <w:sz w:val="28"/>
          <w:szCs w:val="28"/>
        </w:rPr>
        <w:t>городе  Батайске</w:t>
      </w:r>
      <w:r w:rsidRPr="005A008B">
        <w:rPr>
          <w:bCs/>
          <w:sz w:val="28"/>
          <w:szCs w:val="28"/>
        </w:rPr>
        <w:t xml:space="preserve"> области</w:t>
      </w:r>
      <w:r w:rsidR="00F47DAE" w:rsidRPr="005A008B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4" type="#_x0000_t75" style="position:absolute;left:0;text-align:left;margin-left:30pt;margin-top:29.9pt;width:359.85pt;height:246pt;z-index:251657216;mso-position-horizontal-relative:text;mso-position-vertical-relative:text">
            <v:imagedata r:id="rId12" o:title="" croptop="2346f"/>
            <w10:wrap type="square"/>
          </v:shape>
        </w:pict>
      </w: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C65C03" w:rsidRDefault="00C65C03" w:rsidP="00C57215">
      <w:pPr>
        <w:ind w:firstLine="684"/>
        <w:jc w:val="both"/>
        <w:rPr>
          <w:sz w:val="28"/>
          <w:szCs w:val="28"/>
        </w:rPr>
      </w:pPr>
    </w:p>
    <w:p w:rsidR="00BD492D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Показатель впервые зарегистрированной заболеваемости наркоманией позитивно отличается от таковых по </w:t>
      </w:r>
      <w:r w:rsidR="00BD492D">
        <w:rPr>
          <w:sz w:val="28"/>
          <w:szCs w:val="28"/>
        </w:rPr>
        <w:t>области и составил в 2010</w:t>
      </w:r>
      <w:r w:rsidRPr="005A008B">
        <w:rPr>
          <w:sz w:val="28"/>
          <w:szCs w:val="28"/>
        </w:rPr>
        <w:t> г.</w:t>
      </w:r>
      <w:r w:rsidR="00BD492D">
        <w:rPr>
          <w:sz w:val="28"/>
          <w:szCs w:val="28"/>
        </w:rPr>
        <w:t>:</w:t>
      </w:r>
    </w:p>
    <w:p w:rsidR="00C57215" w:rsidRDefault="00BD492D" w:rsidP="00C57215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-хронический алкоголизмом и алкогольными психозами-</w:t>
      </w:r>
      <w:r w:rsidR="00C57215" w:rsidRPr="005A008B">
        <w:rPr>
          <w:sz w:val="28"/>
          <w:szCs w:val="28"/>
        </w:rPr>
        <w:t xml:space="preserve"> </w:t>
      </w:r>
      <w:r>
        <w:rPr>
          <w:sz w:val="28"/>
          <w:szCs w:val="28"/>
        </w:rPr>
        <w:t>56,2</w:t>
      </w:r>
      <w:r w:rsidR="00C57215" w:rsidRPr="005A008B">
        <w:rPr>
          <w:sz w:val="28"/>
          <w:szCs w:val="28"/>
        </w:rPr>
        <w:t xml:space="preserve"> на 100 тыс. населения (по </w:t>
      </w:r>
      <w:r>
        <w:rPr>
          <w:sz w:val="28"/>
          <w:szCs w:val="28"/>
        </w:rPr>
        <w:t>РО</w:t>
      </w:r>
      <w:r w:rsidR="00C57215" w:rsidRPr="005A008B">
        <w:rPr>
          <w:sz w:val="28"/>
          <w:szCs w:val="28"/>
        </w:rPr>
        <w:t xml:space="preserve"> – </w:t>
      </w:r>
      <w:r>
        <w:rPr>
          <w:sz w:val="28"/>
          <w:szCs w:val="28"/>
        </w:rPr>
        <w:t>79,6</w:t>
      </w:r>
      <w:r w:rsidR="00C57215" w:rsidRPr="005A008B">
        <w:rPr>
          <w:sz w:val="28"/>
          <w:szCs w:val="28"/>
        </w:rPr>
        <w:t xml:space="preserve"> на 100 тыс. населения).</w:t>
      </w:r>
    </w:p>
    <w:p w:rsidR="00BD492D" w:rsidRDefault="00BD492D" w:rsidP="00BD492D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Наркомания -9,7</w:t>
      </w:r>
      <w:r w:rsidRPr="005A008B">
        <w:rPr>
          <w:sz w:val="28"/>
          <w:szCs w:val="28"/>
        </w:rPr>
        <w:t xml:space="preserve"> на 100 тыс. населения (по </w:t>
      </w:r>
      <w:r>
        <w:rPr>
          <w:sz w:val="28"/>
          <w:szCs w:val="28"/>
        </w:rPr>
        <w:t>РО</w:t>
      </w:r>
      <w:r w:rsidRPr="005A008B">
        <w:rPr>
          <w:sz w:val="28"/>
          <w:szCs w:val="28"/>
        </w:rPr>
        <w:t xml:space="preserve"> – </w:t>
      </w:r>
      <w:r>
        <w:rPr>
          <w:sz w:val="28"/>
          <w:szCs w:val="28"/>
        </w:rPr>
        <w:t>9,8</w:t>
      </w:r>
      <w:r w:rsidRPr="005A008B">
        <w:rPr>
          <w:sz w:val="28"/>
          <w:szCs w:val="28"/>
        </w:rPr>
        <w:t xml:space="preserve"> на 100 тыс. населения).</w:t>
      </w:r>
    </w:p>
    <w:p w:rsidR="00BD492D" w:rsidRPr="005A008B" w:rsidRDefault="00BD492D" w:rsidP="00C57215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Токсикомания- не  регистрировалась.</w:t>
      </w:r>
    </w:p>
    <w:p w:rsidR="00FB5483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Вместе с тем, несмотря на позитивную динамику, медико-демографическая ситуация в области характеризуется, как и в России в ц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лом, некоторыми негативными проявлениями</w:t>
      </w:r>
      <w:r w:rsidR="00FB5483" w:rsidRPr="005A008B">
        <w:rPr>
          <w:sz w:val="28"/>
          <w:szCs w:val="28"/>
        </w:rPr>
        <w:t>.</w:t>
      </w:r>
    </w:p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Увеличится доля лиц старших возрастов с одновременным снижением удельного веса населения трудоспособного возраста. Основными причинами смертности жителей области на протяжении ряда лет будут оставаться б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лезни системы кровообращения, травмы, отравления и некоторые другие п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следствия внешних причин, новообразования. Ведущей причиной смерти н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селения трудоспособного возраста останутся управляемые внешние прич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ны, в том числе связанные с употреблением алкоголя, дорожно-транспортными происшествиями.</w:t>
      </w:r>
    </w:p>
    <w:p w:rsidR="00C57215" w:rsidRPr="00F47DAE" w:rsidRDefault="00C57215" w:rsidP="00442AA3">
      <w:pPr>
        <w:pStyle w:val="3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289095296"/>
      <w:r w:rsidRPr="00F47DAE">
        <w:rPr>
          <w:rFonts w:ascii="Times New Roman" w:hAnsi="Times New Roman" w:cs="Times New Roman"/>
          <w:sz w:val="28"/>
          <w:szCs w:val="28"/>
        </w:rPr>
        <w:t>1.3. Краткая характеристика показателей здоровья</w:t>
      </w:r>
      <w:r w:rsidR="00F47DAE">
        <w:rPr>
          <w:rFonts w:ascii="Times New Roman" w:hAnsi="Times New Roman" w:cs="Times New Roman"/>
          <w:sz w:val="28"/>
          <w:szCs w:val="28"/>
        </w:rPr>
        <w:br/>
      </w:r>
      <w:r w:rsidRPr="00F47DAE">
        <w:rPr>
          <w:rFonts w:ascii="Times New Roman" w:hAnsi="Times New Roman" w:cs="Times New Roman"/>
          <w:sz w:val="28"/>
          <w:szCs w:val="28"/>
        </w:rPr>
        <w:t xml:space="preserve">в </w:t>
      </w:r>
      <w:bookmarkEnd w:id="9"/>
      <w:r w:rsidR="00D86440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C57215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20</w:t>
      </w:r>
      <w:r w:rsidR="006620B4">
        <w:rPr>
          <w:sz w:val="28"/>
          <w:szCs w:val="28"/>
        </w:rPr>
        <w:t>10</w:t>
      </w:r>
      <w:r w:rsidRPr="005A008B">
        <w:rPr>
          <w:sz w:val="28"/>
          <w:szCs w:val="28"/>
        </w:rPr>
        <w:t xml:space="preserve"> году в </w:t>
      </w:r>
      <w:r w:rsidR="006620B4">
        <w:rPr>
          <w:sz w:val="28"/>
          <w:szCs w:val="28"/>
        </w:rPr>
        <w:t>городе</w:t>
      </w:r>
      <w:r w:rsidR="00A06E38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 xml:space="preserve">отмечен рост на </w:t>
      </w:r>
      <w:r w:rsidR="006620B4">
        <w:rPr>
          <w:sz w:val="28"/>
          <w:szCs w:val="28"/>
        </w:rPr>
        <w:t>8</w:t>
      </w:r>
      <w:r w:rsidRPr="005A008B">
        <w:rPr>
          <w:sz w:val="28"/>
          <w:szCs w:val="28"/>
        </w:rPr>
        <w:t>% регистриру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мой общей заболеваемости по различным нозологическим классам по отн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шению к 200</w:t>
      </w:r>
      <w:r w:rsidR="006620B4">
        <w:rPr>
          <w:sz w:val="28"/>
          <w:szCs w:val="28"/>
        </w:rPr>
        <w:t>9</w:t>
      </w:r>
      <w:r w:rsidRPr="005A008B">
        <w:rPr>
          <w:sz w:val="28"/>
          <w:szCs w:val="28"/>
        </w:rPr>
        <w:t xml:space="preserve"> году, </w:t>
      </w:r>
      <w:r w:rsidR="006620B4">
        <w:rPr>
          <w:sz w:val="28"/>
          <w:szCs w:val="28"/>
        </w:rPr>
        <w:t>по сравнению же с 2008 годом показатель снизился на 7%</w:t>
      </w:r>
      <w:r w:rsidR="00FB5483" w:rsidRPr="005A008B">
        <w:rPr>
          <w:sz w:val="28"/>
          <w:szCs w:val="28"/>
        </w:rPr>
        <w:t xml:space="preserve">. </w:t>
      </w:r>
      <w:r w:rsidR="006620B4">
        <w:rPr>
          <w:sz w:val="28"/>
          <w:szCs w:val="28"/>
        </w:rPr>
        <w:t xml:space="preserve"> </w:t>
      </w:r>
      <w:r w:rsidR="00FB5483" w:rsidRPr="005A008B">
        <w:rPr>
          <w:sz w:val="28"/>
          <w:szCs w:val="28"/>
        </w:rPr>
        <w:t>Прежде всего</w:t>
      </w:r>
      <w:r w:rsidR="00973EBD" w:rsidRPr="005A008B">
        <w:rPr>
          <w:sz w:val="28"/>
          <w:szCs w:val="28"/>
        </w:rPr>
        <w:t>,</w:t>
      </w:r>
      <w:r w:rsidR="00FB5483" w:rsidRPr="005A008B">
        <w:rPr>
          <w:sz w:val="28"/>
          <w:szCs w:val="28"/>
        </w:rPr>
        <w:t xml:space="preserve"> это связано с усилением профилактической направленности первичного амбулаторно-поликлинического звена здравоохранения,</w:t>
      </w:r>
      <w:r w:rsidRPr="005A008B">
        <w:rPr>
          <w:sz w:val="28"/>
          <w:szCs w:val="28"/>
        </w:rPr>
        <w:t xml:space="preserve"> что </w:t>
      </w:r>
      <w:r w:rsidR="00FB5483" w:rsidRPr="005A008B">
        <w:rPr>
          <w:sz w:val="28"/>
          <w:szCs w:val="28"/>
        </w:rPr>
        <w:t>конечно, п</w:t>
      </w:r>
      <w:r w:rsidRPr="005A008B">
        <w:rPr>
          <w:sz w:val="28"/>
          <w:szCs w:val="28"/>
        </w:rPr>
        <w:t>о</w:t>
      </w:r>
      <w:r w:rsidR="00FB5483" w:rsidRPr="005A008B">
        <w:rPr>
          <w:sz w:val="28"/>
          <w:szCs w:val="28"/>
        </w:rPr>
        <w:t>влекло за собой улучшение выявляемости заболеваний, чаще всего на ранних стадиях.</w:t>
      </w:r>
    </w:p>
    <w:p w:rsidR="006620B4" w:rsidRPr="005A008B" w:rsidRDefault="006620B4" w:rsidP="00C57215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Болезненность на 1000 чел. населения</w:t>
      </w:r>
      <w:r w:rsidR="004843AD">
        <w:rPr>
          <w:sz w:val="28"/>
          <w:szCs w:val="28"/>
        </w:rPr>
        <w:t xml:space="preserve"> в 2010 году снизилась на 25% (и составляет 1038,1 на 1000 населения</w:t>
      </w:r>
      <w:r w:rsidR="004843AD" w:rsidRPr="004843AD">
        <w:rPr>
          <w:sz w:val="28"/>
          <w:szCs w:val="28"/>
        </w:rPr>
        <w:t xml:space="preserve"> </w:t>
      </w:r>
      <w:r w:rsidR="004843AD">
        <w:rPr>
          <w:sz w:val="28"/>
          <w:szCs w:val="28"/>
        </w:rPr>
        <w:t>среднеобластной показатель составляет-1646,3)  по отношению к 2009 году и на 31,6%</w:t>
      </w:r>
      <w:r w:rsidR="004843AD" w:rsidRPr="004843AD">
        <w:rPr>
          <w:sz w:val="28"/>
          <w:szCs w:val="28"/>
        </w:rPr>
        <w:t xml:space="preserve"> </w:t>
      </w:r>
      <w:r w:rsidR="004843AD">
        <w:rPr>
          <w:sz w:val="28"/>
          <w:szCs w:val="28"/>
        </w:rPr>
        <w:t xml:space="preserve">по отношению к 2008 году. </w:t>
      </w:r>
    </w:p>
    <w:p w:rsidR="005B7709" w:rsidRPr="005A008B" w:rsidRDefault="005B7709" w:rsidP="005B7709">
      <w:pPr>
        <w:jc w:val="center"/>
        <w:rPr>
          <w:sz w:val="26"/>
          <w:szCs w:val="26"/>
        </w:rPr>
      </w:pPr>
    </w:p>
    <w:tbl>
      <w:tblPr>
        <w:tblW w:w="7013" w:type="dxa"/>
        <w:jc w:val="center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7"/>
        <w:gridCol w:w="1268"/>
        <w:gridCol w:w="1269"/>
        <w:gridCol w:w="1269"/>
      </w:tblGrid>
      <w:tr w:rsidR="004843AD" w:rsidRPr="005A008B" w:rsidTr="004843AD">
        <w:trPr>
          <w:jc w:val="center"/>
        </w:trPr>
        <w:tc>
          <w:tcPr>
            <w:tcW w:w="3207" w:type="dxa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dxa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r w:rsidRPr="005A008B">
              <w:rPr>
                <w:sz w:val="26"/>
                <w:szCs w:val="26"/>
              </w:rPr>
              <w:t>2008 г</w:t>
            </w:r>
          </w:p>
        </w:tc>
        <w:tc>
          <w:tcPr>
            <w:tcW w:w="1269" w:type="dxa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5A008B">
                <w:rPr>
                  <w:sz w:val="26"/>
                  <w:szCs w:val="26"/>
                </w:rPr>
                <w:t>2009 г</w:t>
              </w:r>
            </w:smartTag>
          </w:p>
        </w:tc>
        <w:tc>
          <w:tcPr>
            <w:tcW w:w="1269" w:type="dxa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5A008B">
                <w:rPr>
                  <w:sz w:val="26"/>
                  <w:szCs w:val="26"/>
                </w:rPr>
                <w:t>2010 г</w:t>
              </w:r>
            </w:smartTag>
          </w:p>
        </w:tc>
      </w:tr>
      <w:tr w:rsidR="004843AD" w:rsidRPr="005A008B" w:rsidTr="004843AD">
        <w:trPr>
          <w:jc w:val="center"/>
        </w:trPr>
        <w:tc>
          <w:tcPr>
            <w:tcW w:w="3207" w:type="dxa"/>
          </w:tcPr>
          <w:p w:rsidR="004843AD" w:rsidRPr="005A008B" w:rsidRDefault="004843AD" w:rsidP="008E36ED">
            <w:pPr>
              <w:rPr>
                <w:sz w:val="26"/>
                <w:szCs w:val="26"/>
              </w:rPr>
            </w:pPr>
            <w:r w:rsidRPr="005A008B">
              <w:rPr>
                <w:sz w:val="26"/>
                <w:szCs w:val="26"/>
              </w:rPr>
              <w:t>Заболеваемость тубе</w:t>
            </w:r>
            <w:r w:rsidRPr="005A008B">
              <w:rPr>
                <w:sz w:val="26"/>
                <w:szCs w:val="26"/>
              </w:rPr>
              <w:t>р</w:t>
            </w:r>
            <w:r w:rsidRPr="005A008B">
              <w:rPr>
                <w:sz w:val="26"/>
                <w:szCs w:val="26"/>
              </w:rPr>
              <w:t xml:space="preserve">кулезом  </w:t>
            </w:r>
          </w:p>
        </w:tc>
        <w:tc>
          <w:tcPr>
            <w:tcW w:w="1268" w:type="dxa"/>
            <w:vAlign w:val="center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79,2</w:t>
            </w:r>
          </w:p>
        </w:tc>
        <w:tc>
          <w:tcPr>
            <w:tcW w:w="1269" w:type="dxa"/>
            <w:vAlign w:val="center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</w:t>
            </w:r>
          </w:p>
        </w:tc>
        <w:tc>
          <w:tcPr>
            <w:tcW w:w="1269" w:type="dxa"/>
            <w:vAlign w:val="center"/>
          </w:tcPr>
          <w:p w:rsidR="004843AD" w:rsidRPr="005A008B" w:rsidRDefault="004843AD" w:rsidP="001368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59,1</w:t>
            </w:r>
          </w:p>
        </w:tc>
      </w:tr>
    </w:tbl>
    <w:p w:rsidR="005B7709" w:rsidRPr="005A008B" w:rsidRDefault="005B7709" w:rsidP="005B7709">
      <w:pPr>
        <w:rPr>
          <w:sz w:val="26"/>
          <w:szCs w:val="26"/>
        </w:rPr>
      </w:pPr>
    </w:p>
    <w:p w:rsidR="005B7709" w:rsidRPr="005A008B" w:rsidRDefault="005B7709" w:rsidP="005B7709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Анализ основных эпидпоказателей свидетельствует о том, что снижение заболеваемости населения туберкулезом произошло на фоне увеличения охвата насел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 xml:space="preserve">ния профосмотрами с </w:t>
      </w:r>
      <w:r w:rsidR="004843AD">
        <w:rPr>
          <w:sz w:val="28"/>
          <w:szCs w:val="28"/>
        </w:rPr>
        <w:t>45,4</w:t>
      </w:r>
      <w:r w:rsidRPr="005A008B">
        <w:rPr>
          <w:sz w:val="28"/>
          <w:szCs w:val="28"/>
        </w:rPr>
        <w:t xml:space="preserve"> в 200</w:t>
      </w:r>
      <w:r w:rsidR="004843AD">
        <w:rPr>
          <w:sz w:val="28"/>
          <w:szCs w:val="28"/>
        </w:rPr>
        <w:t>8</w:t>
      </w:r>
      <w:r w:rsidRPr="005A008B">
        <w:rPr>
          <w:sz w:val="28"/>
          <w:szCs w:val="28"/>
        </w:rPr>
        <w:t xml:space="preserve"> г. до </w:t>
      </w:r>
      <w:r w:rsidR="004843AD">
        <w:rPr>
          <w:sz w:val="28"/>
          <w:szCs w:val="28"/>
        </w:rPr>
        <w:t>60,8</w:t>
      </w:r>
      <w:r w:rsidRPr="005A008B">
        <w:rPr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0 г"/>
        </w:smartTagPr>
        <w:r w:rsidRPr="005A008B">
          <w:rPr>
            <w:sz w:val="28"/>
            <w:szCs w:val="28"/>
          </w:rPr>
          <w:t>2010 г</w:t>
        </w:r>
      </w:smartTag>
      <w:r w:rsidRPr="005A008B">
        <w:rPr>
          <w:sz w:val="28"/>
          <w:szCs w:val="28"/>
        </w:rPr>
        <w:t>.</w:t>
      </w:r>
      <w:r w:rsidR="00D05D76" w:rsidRPr="005A008B">
        <w:rPr>
          <w:sz w:val="28"/>
          <w:szCs w:val="28"/>
        </w:rPr>
        <w:t>,</w:t>
      </w:r>
      <w:r w:rsidRPr="005A008B">
        <w:rPr>
          <w:sz w:val="28"/>
          <w:szCs w:val="28"/>
        </w:rPr>
        <w:t xml:space="preserve"> благодаря </w:t>
      </w:r>
      <w:r w:rsidR="00D05D76" w:rsidRPr="005A008B">
        <w:rPr>
          <w:sz w:val="28"/>
          <w:szCs w:val="28"/>
        </w:rPr>
        <w:t>совместной работе</w:t>
      </w:r>
      <w:r w:rsidRPr="005A008B">
        <w:rPr>
          <w:sz w:val="28"/>
          <w:szCs w:val="28"/>
        </w:rPr>
        <w:t xml:space="preserve"> специалист</w:t>
      </w:r>
      <w:r w:rsidR="00D05D76" w:rsidRPr="005A008B">
        <w:rPr>
          <w:sz w:val="28"/>
          <w:szCs w:val="28"/>
        </w:rPr>
        <w:t>ов</w:t>
      </w:r>
      <w:r w:rsidRPr="005A008B">
        <w:rPr>
          <w:sz w:val="28"/>
          <w:szCs w:val="28"/>
        </w:rPr>
        <w:t xml:space="preserve">  противотуберк</w:t>
      </w:r>
      <w:r w:rsidRPr="005A008B">
        <w:rPr>
          <w:sz w:val="28"/>
          <w:szCs w:val="28"/>
        </w:rPr>
        <w:t>у</w:t>
      </w:r>
      <w:r w:rsidRPr="005A008B">
        <w:rPr>
          <w:sz w:val="28"/>
          <w:szCs w:val="28"/>
        </w:rPr>
        <w:t xml:space="preserve">лезной службы и </w:t>
      </w:r>
      <w:r w:rsidR="00D05D76" w:rsidRPr="005A008B">
        <w:rPr>
          <w:sz w:val="28"/>
          <w:szCs w:val="28"/>
        </w:rPr>
        <w:t>первичного звена здравоохранения.</w:t>
      </w:r>
    </w:p>
    <w:p w:rsidR="005B7709" w:rsidRPr="005A008B" w:rsidRDefault="004843AD" w:rsidP="00384B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2010 году</w:t>
      </w:r>
      <w:r w:rsidR="00A06E38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муниципальной долгосрочной</w:t>
      </w:r>
      <w:r w:rsidR="005B7709" w:rsidRPr="005A008B">
        <w:rPr>
          <w:sz w:val="28"/>
          <w:szCs w:val="28"/>
        </w:rPr>
        <w:t xml:space="preserve"> целевой программ</w:t>
      </w:r>
      <w:r>
        <w:rPr>
          <w:sz w:val="28"/>
          <w:szCs w:val="28"/>
        </w:rPr>
        <w:t>ы</w:t>
      </w:r>
      <w:r w:rsidR="005B7709" w:rsidRPr="005A008B">
        <w:rPr>
          <w:sz w:val="28"/>
          <w:szCs w:val="28"/>
        </w:rPr>
        <w:t xml:space="preserve">  (Постановление Администрации </w:t>
      </w:r>
      <w:r>
        <w:rPr>
          <w:sz w:val="28"/>
          <w:szCs w:val="28"/>
        </w:rPr>
        <w:t>города Батайска</w:t>
      </w:r>
      <w:r w:rsidR="005B7709" w:rsidRPr="005A008B">
        <w:rPr>
          <w:sz w:val="28"/>
          <w:szCs w:val="28"/>
        </w:rPr>
        <w:t xml:space="preserve"> от 29.1</w:t>
      </w:r>
      <w:r>
        <w:rPr>
          <w:sz w:val="28"/>
          <w:szCs w:val="28"/>
        </w:rPr>
        <w:t>2.09 г. № 3591</w:t>
      </w:r>
      <w:r w:rsidR="005B7709" w:rsidRPr="005A008B">
        <w:rPr>
          <w:sz w:val="28"/>
          <w:szCs w:val="28"/>
        </w:rPr>
        <w:t xml:space="preserve"> «Об </w:t>
      </w:r>
      <w:r>
        <w:rPr>
          <w:sz w:val="28"/>
          <w:szCs w:val="28"/>
        </w:rPr>
        <w:t>утверждении муниципальной</w:t>
      </w:r>
      <w:r w:rsidR="005B7709" w:rsidRPr="005A008B">
        <w:rPr>
          <w:sz w:val="28"/>
          <w:szCs w:val="28"/>
        </w:rPr>
        <w:t xml:space="preserve"> долгосрочной целевой программ</w:t>
      </w:r>
      <w:r>
        <w:rPr>
          <w:sz w:val="28"/>
          <w:szCs w:val="28"/>
        </w:rPr>
        <w:t>ы</w:t>
      </w:r>
      <w:r w:rsidR="005B7709" w:rsidRPr="005A008B">
        <w:rPr>
          <w:sz w:val="28"/>
          <w:szCs w:val="28"/>
        </w:rPr>
        <w:t xml:space="preserve"> «Ра</w:t>
      </w:r>
      <w:r w:rsidR="005B7709" w:rsidRPr="005A008B">
        <w:rPr>
          <w:sz w:val="28"/>
          <w:szCs w:val="28"/>
        </w:rPr>
        <w:t>з</w:t>
      </w:r>
      <w:r w:rsidR="005B7709" w:rsidRPr="005A008B">
        <w:rPr>
          <w:sz w:val="28"/>
          <w:szCs w:val="28"/>
        </w:rPr>
        <w:t xml:space="preserve">витие здравоохранения </w:t>
      </w:r>
      <w:r>
        <w:rPr>
          <w:sz w:val="28"/>
          <w:szCs w:val="28"/>
        </w:rPr>
        <w:t>города Батайска</w:t>
      </w:r>
      <w:r w:rsidR="005B7709" w:rsidRPr="005A008B">
        <w:rPr>
          <w:sz w:val="28"/>
          <w:szCs w:val="28"/>
        </w:rPr>
        <w:t xml:space="preserve"> на 2010-2013 годы») выдел</w:t>
      </w:r>
      <w:r>
        <w:rPr>
          <w:sz w:val="28"/>
          <w:szCs w:val="28"/>
        </w:rPr>
        <w:t>ены</w:t>
      </w:r>
      <w:r w:rsidR="005B7709" w:rsidRPr="005A008B">
        <w:rPr>
          <w:sz w:val="28"/>
          <w:szCs w:val="28"/>
        </w:rPr>
        <w:t xml:space="preserve"> </w:t>
      </w:r>
      <w:r w:rsidR="00D05D76" w:rsidRPr="005A008B">
        <w:rPr>
          <w:sz w:val="28"/>
          <w:szCs w:val="28"/>
        </w:rPr>
        <w:t>средства областного бюджета</w:t>
      </w:r>
      <w:r>
        <w:rPr>
          <w:sz w:val="28"/>
          <w:szCs w:val="28"/>
        </w:rPr>
        <w:t xml:space="preserve">,федерального и местного в размере </w:t>
      </w:r>
      <w:r w:rsidR="00944773">
        <w:rPr>
          <w:sz w:val="28"/>
          <w:szCs w:val="28"/>
        </w:rPr>
        <w:t>1207,8 тыс.руб.</w:t>
      </w:r>
    </w:p>
    <w:p w:rsidR="00BD5A4F" w:rsidRPr="005A008B" w:rsidRDefault="00BD5A4F" w:rsidP="008E4F5A">
      <w:pPr>
        <w:ind w:firstLine="54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2010</w:t>
      </w:r>
      <w:r w:rsidR="00A06E38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г. благодаря своевременно проведенной иммунизации населения, проживающего на эндемичных территориях, удалось добиться  снижения заболеваемости лептоспирозами до спорадического уровня, предотвратить заболеваемость туляремией, бешенством. Для  достижения этих целей в  рамках областных целевых мероприятий</w:t>
      </w:r>
      <w:r w:rsidR="00944773">
        <w:rPr>
          <w:sz w:val="28"/>
          <w:szCs w:val="28"/>
        </w:rPr>
        <w:t xml:space="preserve"> и муниципальных </w:t>
      </w:r>
      <w:r w:rsidRPr="005A008B">
        <w:rPr>
          <w:sz w:val="28"/>
          <w:szCs w:val="28"/>
        </w:rPr>
        <w:t xml:space="preserve"> по вакцинопрофилактике населения  в 2010 году выделено </w:t>
      </w:r>
      <w:r w:rsidR="00944773">
        <w:rPr>
          <w:sz w:val="28"/>
          <w:szCs w:val="28"/>
        </w:rPr>
        <w:t>619,8 тыс.руб</w:t>
      </w:r>
      <w:r w:rsidRPr="005A008B">
        <w:rPr>
          <w:sz w:val="28"/>
          <w:szCs w:val="28"/>
        </w:rPr>
        <w:t xml:space="preserve">. </w:t>
      </w:r>
    </w:p>
    <w:p w:rsidR="00BD5A4F" w:rsidRPr="005A008B" w:rsidRDefault="00BD5A4F" w:rsidP="008E4F5A">
      <w:pPr>
        <w:autoSpaceDE w:val="0"/>
        <w:autoSpaceDN w:val="0"/>
        <w:ind w:right="-16" w:firstLine="54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Результатом выполнения целевых мероприятий по проведению вакцинопрофилактики населения области явилось стойкое санитарно-</w:t>
      </w:r>
      <w:r w:rsidRPr="005A008B">
        <w:rPr>
          <w:sz w:val="28"/>
          <w:szCs w:val="28"/>
        </w:rPr>
        <w:lastRenderedPageBreak/>
        <w:t>эпидемиологическое благополучие по инфекционным заболеваниям, управляемыми средствами иммунопрофилактики.</w:t>
      </w:r>
    </w:p>
    <w:p w:rsidR="00BD5A4F" w:rsidRPr="005A008B" w:rsidRDefault="00BD5A4F" w:rsidP="00BD5A4F"/>
    <w:p w:rsidR="00C57215" w:rsidRPr="005A008B" w:rsidRDefault="00C57215" w:rsidP="00C57215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Резюмируя вышесказанное, необходимо отметить, что комплексный анализ состояния здоровья населения Ростовской области, свидетельствует о наличии ряда основных проблем в медико-демографической ситуации: </w:t>
      </w:r>
    </w:p>
    <w:p w:rsidR="00C57215" w:rsidRPr="005A008B" w:rsidRDefault="009C548A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 увеличение доли лиц старшего возраста со</w:t>
      </w:r>
      <w:r w:rsidR="00C57215" w:rsidRPr="005A008B">
        <w:rPr>
          <w:sz w:val="28"/>
          <w:szCs w:val="28"/>
        </w:rPr>
        <w:t xml:space="preserve"> снижением удельного веса населения трудоспособного возраста, и, как следствие, увеличение коэффициента демографической нагрузки на лиц тр</w:t>
      </w:r>
      <w:r w:rsidR="00C57215" w:rsidRPr="005A008B">
        <w:rPr>
          <w:sz w:val="28"/>
          <w:szCs w:val="28"/>
        </w:rPr>
        <w:t>у</w:t>
      </w:r>
      <w:r w:rsidR="00C57215" w:rsidRPr="005A008B">
        <w:rPr>
          <w:sz w:val="28"/>
          <w:szCs w:val="28"/>
        </w:rPr>
        <w:t>доспособного возраста;</w:t>
      </w:r>
    </w:p>
    <w:p w:rsidR="00C57215" w:rsidRPr="005A008B" w:rsidRDefault="00C57215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ведущими причинами смерти являются на сегодняшний день болезни системы кровообращения, травмы, отравления, некот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рые другие последствия воздействия внешних причин, новообразования;  </w:t>
      </w:r>
    </w:p>
    <w:p w:rsidR="00C57215" w:rsidRPr="005A008B" w:rsidRDefault="009C548A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увеличение первичной заболеваемости всего населения</w:t>
      </w:r>
      <w:r w:rsidR="00944773">
        <w:rPr>
          <w:sz w:val="28"/>
          <w:szCs w:val="28"/>
        </w:rPr>
        <w:t xml:space="preserve">. </w:t>
      </w:r>
      <w:r w:rsidR="007962AE" w:rsidRPr="005A008B">
        <w:rPr>
          <w:sz w:val="28"/>
          <w:szCs w:val="28"/>
        </w:rPr>
        <w:t>В</w:t>
      </w:r>
      <w:r w:rsidR="00C57215" w:rsidRPr="005A008B">
        <w:rPr>
          <w:sz w:val="28"/>
          <w:szCs w:val="28"/>
        </w:rPr>
        <w:t xml:space="preserve"> структуре распрост</w:t>
      </w:r>
      <w:r w:rsidR="007962AE" w:rsidRPr="005A008B">
        <w:rPr>
          <w:sz w:val="28"/>
          <w:szCs w:val="28"/>
        </w:rPr>
        <w:t>раненности ведущее место занимаю</w:t>
      </w:r>
      <w:r w:rsidR="00C57215" w:rsidRPr="005A008B">
        <w:rPr>
          <w:sz w:val="28"/>
          <w:szCs w:val="28"/>
        </w:rPr>
        <w:t xml:space="preserve">т </w:t>
      </w:r>
      <w:r w:rsidR="007962AE" w:rsidRPr="005A008B">
        <w:rPr>
          <w:sz w:val="28"/>
          <w:szCs w:val="28"/>
        </w:rPr>
        <w:t>болезни систем</w:t>
      </w:r>
      <w:r w:rsidR="00C57215" w:rsidRPr="005A008B">
        <w:rPr>
          <w:sz w:val="28"/>
          <w:szCs w:val="28"/>
        </w:rPr>
        <w:t xml:space="preserve"> кровообращ</w:t>
      </w:r>
      <w:r w:rsidR="00C57215" w:rsidRPr="005A008B">
        <w:rPr>
          <w:sz w:val="28"/>
          <w:szCs w:val="28"/>
        </w:rPr>
        <w:t>е</w:t>
      </w:r>
      <w:r w:rsidR="00C57215" w:rsidRPr="005A008B">
        <w:rPr>
          <w:sz w:val="28"/>
          <w:szCs w:val="28"/>
        </w:rPr>
        <w:t>ния, дыхания, органов пищеварения</w:t>
      </w:r>
      <w:r w:rsidR="007962AE" w:rsidRPr="005A008B">
        <w:rPr>
          <w:sz w:val="28"/>
          <w:szCs w:val="28"/>
        </w:rPr>
        <w:t>.</w:t>
      </w:r>
    </w:p>
    <w:p w:rsidR="00C57215" w:rsidRPr="005A008B" w:rsidRDefault="007962AE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в связи с улучшением деятельности первичного звена здравоохранения </w:t>
      </w:r>
      <w:r w:rsidR="00C57215" w:rsidRPr="005A008B">
        <w:rPr>
          <w:sz w:val="28"/>
          <w:szCs w:val="28"/>
        </w:rPr>
        <w:t xml:space="preserve"> прогнозируется дальнейшее увелич</w:t>
      </w:r>
      <w:r w:rsidR="00C57215" w:rsidRPr="005A008B">
        <w:rPr>
          <w:sz w:val="28"/>
          <w:szCs w:val="28"/>
        </w:rPr>
        <w:t>е</w:t>
      </w:r>
      <w:r w:rsidR="00C57215" w:rsidRPr="005A008B">
        <w:rPr>
          <w:sz w:val="28"/>
          <w:szCs w:val="28"/>
        </w:rPr>
        <w:t xml:space="preserve">ние показателей общей заболеваемости к </w:t>
      </w:r>
      <w:smartTag w:uri="urn:schemas-microsoft-com:office:smarttags" w:element="metricconverter">
        <w:smartTagPr>
          <w:attr w:name="ProductID" w:val="2012 г"/>
        </w:smartTagPr>
        <w:r w:rsidR="00C57215" w:rsidRPr="005A008B">
          <w:rPr>
            <w:sz w:val="28"/>
            <w:szCs w:val="28"/>
          </w:rPr>
          <w:t>2012 г</w:t>
        </w:r>
      </w:smartTag>
      <w:r w:rsidR="00C57215" w:rsidRPr="005A008B">
        <w:rPr>
          <w:sz w:val="28"/>
          <w:szCs w:val="28"/>
        </w:rPr>
        <w:t>.</w:t>
      </w:r>
      <w:r w:rsidRPr="005A008B">
        <w:rPr>
          <w:sz w:val="28"/>
          <w:szCs w:val="28"/>
        </w:rPr>
        <w:t xml:space="preserve">, в основном за счет </w:t>
      </w:r>
      <w:r w:rsidR="002537B9" w:rsidRPr="005A008B">
        <w:rPr>
          <w:sz w:val="28"/>
          <w:szCs w:val="28"/>
        </w:rPr>
        <w:t>заболеваний системы кровообращения, онкологии,</w:t>
      </w:r>
      <w:r w:rsidR="00C57215" w:rsidRPr="005A008B">
        <w:rPr>
          <w:sz w:val="28"/>
          <w:szCs w:val="28"/>
        </w:rPr>
        <w:t xml:space="preserve"> </w:t>
      </w:r>
      <w:r w:rsidR="002537B9" w:rsidRPr="005A008B">
        <w:rPr>
          <w:sz w:val="28"/>
          <w:szCs w:val="28"/>
        </w:rPr>
        <w:t>заболеваний глаз, эндокринологии и других.</w:t>
      </w:r>
    </w:p>
    <w:p w:rsidR="00C57215" w:rsidRPr="005A008B" w:rsidRDefault="002537B9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тенденцию к росту </w:t>
      </w:r>
      <w:r w:rsidR="00C57215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 xml:space="preserve">имеет </w:t>
      </w:r>
      <w:r w:rsidR="00C57215" w:rsidRPr="005A008B">
        <w:rPr>
          <w:sz w:val="28"/>
          <w:szCs w:val="28"/>
        </w:rPr>
        <w:t>распространенность гинекологических заболеваний среди женского нас</w:t>
      </w:r>
      <w:r w:rsidR="00C57215" w:rsidRPr="005A008B">
        <w:rPr>
          <w:sz w:val="28"/>
          <w:szCs w:val="28"/>
        </w:rPr>
        <w:t>е</w:t>
      </w:r>
      <w:r w:rsidR="00C57215" w:rsidRPr="005A008B">
        <w:rPr>
          <w:sz w:val="28"/>
          <w:szCs w:val="28"/>
        </w:rPr>
        <w:t>ления,</w:t>
      </w:r>
      <w:r w:rsidRPr="005A008B">
        <w:rPr>
          <w:sz w:val="28"/>
          <w:szCs w:val="28"/>
        </w:rPr>
        <w:t xml:space="preserve"> </w:t>
      </w:r>
      <w:r w:rsidR="00977EDD" w:rsidRPr="005A008B">
        <w:rPr>
          <w:sz w:val="28"/>
          <w:szCs w:val="28"/>
        </w:rPr>
        <w:t>что может негативно влиять на де</w:t>
      </w:r>
      <w:r w:rsidRPr="005A008B">
        <w:rPr>
          <w:sz w:val="28"/>
          <w:szCs w:val="28"/>
        </w:rPr>
        <w:t>тородную функцию женщин</w:t>
      </w:r>
      <w:r w:rsidR="00C57215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 xml:space="preserve">и повлечет за собой </w:t>
      </w:r>
      <w:r w:rsidR="00C57215" w:rsidRPr="005A008B">
        <w:rPr>
          <w:sz w:val="28"/>
          <w:szCs w:val="28"/>
        </w:rPr>
        <w:t>снижение удельного веса нормальных родов, увеличение процента бесплодия супружеских пар;</w:t>
      </w:r>
    </w:p>
    <w:p w:rsidR="00C57215" w:rsidRPr="005A008B" w:rsidRDefault="00C57215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несмотря на снижение младенческой смертности в динамике за последние пять лет профилактика таких заболеваний и состояний как внутричере</w:t>
      </w:r>
      <w:r w:rsidRPr="005A008B">
        <w:rPr>
          <w:sz w:val="28"/>
          <w:szCs w:val="28"/>
        </w:rPr>
        <w:t>п</w:t>
      </w:r>
      <w:r w:rsidRPr="005A008B">
        <w:rPr>
          <w:sz w:val="28"/>
          <w:szCs w:val="28"/>
        </w:rPr>
        <w:t>ные родовые травмы, синдром дыхательных расстройств, врожденные аномалии,  остается актуальной;</w:t>
      </w:r>
    </w:p>
    <w:p w:rsidR="00C57215" w:rsidRPr="005A008B" w:rsidRDefault="00C57215" w:rsidP="00384BAD">
      <w:pPr>
        <w:numPr>
          <w:ilvl w:val="0"/>
          <w:numId w:val="3"/>
        </w:numPr>
        <w:tabs>
          <w:tab w:val="clear" w:pos="1248"/>
        </w:tabs>
        <w:spacing w:before="60"/>
        <w:ind w:left="397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переход на новые критерии живорождаемости в соответствии с рекоме</w:t>
      </w:r>
      <w:r w:rsidRPr="005A008B">
        <w:rPr>
          <w:sz w:val="28"/>
          <w:szCs w:val="28"/>
        </w:rPr>
        <w:t>н</w:t>
      </w:r>
      <w:r w:rsidRPr="005A008B">
        <w:rPr>
          <w:sz w:val="28"/>
          <w:szCs w:val="28"/>
        </w:rPr>
        <w:t>дациями ВОЗ будут требовать внедрения современных технологий вых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 xml:space="preserve">живания и реабилитации родившихся недоношенных и маловесных детей.  </w:t>
      </w:r>
    </w:p>
    <w:p w:rsidR="00C57215" w:rsidRPr="00384BAD" w:rsidRDefault="007C2E86" w:rsidP="00384BAD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bookmarkStart w:id="10" w:name="_Toc289095297"/>
      <w:r w:rsidRPr="00384BAD">
        <w:rPr>
          <w:rFonts w:ascii="Times New Roman" w:hAnsi="Times New Roman" w:cs="Times New Roman"/>
          <w:i w:val="0"/>
        </w:rPr>
        <w:t>II</w:t>
      </w:r>
      <w:r w:rsidR="00C57215" w:rsidRPr="00384BAD">
        <w:rPr>
          <w:rFonts w:ascii="Times New Roman" w:hAnsi="Times New Roman" w:cs="Times New Roman"/>
          <w:i w:val="0"/>
        </w:rPr>
        <w:t xml:space="preserve">. </w:t>
      </w:r>
      <w:r w:rsidR="000A2404" w:rsidRPr="00384BAD">
        <w:rPr>
          <w:rFonts w:ascii="Times New Roman" w:hAnsi="Times New Roman" w:cs="Times New Roman"/>
          <w:i w:val="0"/>
        </w:rPr>
        <w:t xml:space="preserve">Ресурсы здравоохранения </w:t>
      </w:r>
      <w:bookmarkEnd w:id="10"/>
      <w:r w:rsidR="00944773">
        <w:rPr>
          <w:rFonts w:ascii="Times New Roman" w:hAnsi="Times New Roman" w:cs="Times New Roman"/>
          <w:i w:val="0"/>
        </w:rPr>
        <w:t>города Батайска</w:t>
      </w:r>
    </w:p>
    <w:p w:rsidR="00944773" w:rsidRPr="00944773" w:rsidRDefault="00944773" w:rsidP="00944773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bookmarkStart w:id="11" w:name="_Toc289095298"/>
      <w:r w:rsidRPr="00944773">
        <w:rPr>
          <w:sz w:val="28"/>
          <w:szCs w:val="28"/>
          <w:lang w:eastAsia="en-US"/>
        </w:rPr>
        <w:t>Здравоохранение города Батайска представлено двумя муниципальными лечебно - профилактическими учреждениями: МУЗ «Центральная городская больница», МУЗ «Стоматологическая поликлиника».</w:t>
      </w:r>
    </w:p>
    <w:p w:rsidR="00944773" w:rsidRPr="00944773" w:rsidRDefault="00944773" w:rsidP="00944773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r w:rsidRPr="00944773">
        <w:rPr>
          <w:sz w:val="28"/>
          <w:szCs w:val="28"/>
          <w:lang w:eastAsia="en-US"/>
        </w:rPr>
        <w:t>Коечная сеть представлена 597 койками, в том числе круглосуточный ст</w:t>
      </w:r>
      <w:r w:rsidRPr="00944773">
        <w:rPr>
          <w:sz w:val="28"/>
          <w:szCs w:val="28"/>
          <w:lang w:eastAsia="en-US"/>
        </w:rPr>
        <w:t>а</w:t>
      </w:r>
      <w:r w:rsidRPr="00944773">
        <w:rPr>
          <w:sz w:val="28"/>
          <w:szCs w:val="28"/>
          <w:lang w:eastAsia="en-US"/>
        </w:rPr>
        <w:t>ционар – 552 коек (из них 2 бюджетные койки, финансируемые из средств местного бюджета), дневной стационар – 45 коек, мощность амбулаторно-поликлинических отделений города составляет 1915 посещений в смену.</w:t>
      </w:r>
    </w:p>
    <w:p w:rsidR="00C65C03" w:rsidRDefault="00C65C03" w:rsidP="00384BAD">
      <w:pPr>
        <w:pStyle w:val="3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C65C03" w:rsidRDefault="00C65C03" w:rsidP="00C65C03"/>
    <w:p w:rsidR="00C65C03" w:rsidRPr="00C65C03" w:rsidRDefault="00C65C03" w:rsidP="00C65C03"/>
    <w:p w:rsidR="00AD0D2F" w:rsidRDefault="007E696A" w:rsidP="00384BAD">
      <w:pPr>
        <w:pStyle w:val="3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Организационная диаграмма 2" o:spid="_x0000_s1098" type="#_x0000_t75" style="position:absolute;margin-left:-43.6pt;margin-top:32.1pt;width:473.1pt;height:360.8pt;z-index:251658240;visibility:visible;mso-wrap-distance-top:57.6pt;mso-wrap-distance-bottom:58.29pt;mso-position-horizontal-relative:char;mso-position-vertical-relative:lin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">
            <v:imagedata r:id="rId13" o:title=""/>
            <o:lock v:ext="edit" aspectratio="f"/>
            <w10:wrap anchorx="char" anchory="line"/>
          </v:shape>
        </w:pict>
      </w:r>
      <w:r w:rsidR="00AD0D2F" w:rsidRPr="00384BAD">
        <w:rPr>
          <w:rFonts w:ascii="Times New Roman" w:hAnsi="Times New Roman" w:cs="Times New Roman"/>
          <w:sz w:val="28"/>
          <w:szCs w:val="28"/>
        </w:rPr>
        <w:t xml:space="preserve">2.1. Сеть </w:t>
      </w:r>
      <w:r w:rsidR="00F5343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D0D2F" w:rsidRPr="00384BAD">
        <w:rPr>
          <w:rFonts w:ascii="Times New Roman" w:hAnsi="Times New Roman" w:cs="Times New Roman"/>
          <w:sz w:val="28"/>
          <w:szCs w:val="28"/>
        </w:rPr>
        <w:t xml:space="preserve">медицинских учреждений </w:t>
      </w:r>
      <w:bookmarkEnd w:id="11"/>
      <w:r w:rsidR="00F53438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C65C03" w:rsidRDefault="00C65C03" w:rsidP="00C65C03"/>
    <w:p w:rsidR="00C65C03" w:rsidRPr="00C65C03" w:rsidRDefault="00C65C03" w:rsidP="00C65C03"/>
    <w:p w:rsidR="00C65C03" w:rsidRDefault="00C65C03" w:rsidP="00C65C03"/>
    <w:p w:rsidR="00C65C03" w:rsidRPr="00C65C03" w:rsidRDefault="00C65C03" w:rsidP="00C65C03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Default="007E696A" w:rsidP="007E696A"/>
    <w:p w:rsidR="007E696A" w:rsidRPr="007E696A" w:rsidRDefault="007E696A" w:rsidP="007E696A"/>
    <w:p w:rsidR="007E696A" w:rsidRDefault="007E696A" w:rsidP="007E696A">
      <w:pPr>
        <w:jc w:val="both"/>
        <w:rPr>
          <w:sz w:val="16"/>
          <w:szCs w:val="16"/>
        </w:rPr>
      </w:pPr>
    </w:p>
    <w:p w:rsidR="007E696A" w:rsidRDefault="007E696A" w:rsidP="007E696A">
      <w:pPr>
        <w:jc w:val="both"/>
        <w:rPr>
          <w:sz w:val="16"/>
          <w:szCs w:val="16"/>
        </w:rPr>
      </w:pPr>
    </w:p>
    <w:p w:rsidR="007E696A" w:rsidRDefault="007E696A" w:rsidP="007E696A">
      <w:pPr>
        <w:jc w:val="both"/>
        <w:rPr>
          <w:sz w:val="16"/>
          <w:szCs w:val="16"/>
        </w:rPr>
      </w:pPr>
    </w:p>
    <w:p w:rsidR="007E696A" w:rsidRDefault="007E696A" w:rsidP="007E696A">
      <w:pPr>
        <w:jc w:val="both"/>
        <w:rPr>
          <w:sz w:val="16"/>
          <w:szCs w:val="16"/>
        </w:rPr>
      </w:pPr>
    </w:p>
    <w:p w:rsidR="00AD0D2F" w:rsidRPr="005A008B" w:rsidRDefault="00AD0D2F" w:rsidP="007E696A">
      <w:pPr>
        <w:jc w:val="both"/>
        <w:rPr>
          <w:sz w:val="16"/>
          <w:szCs w:val="16"/>
        </w:rPr>
      </w:pPr>
    </w:p>
    <w:p w:rsidR="00E46018" w:rsidRPr="000E01E6" w:rsidRDefault="00E46018" w:rsidP="000E01E6">
      <w:pPr>
        <w:pStyle w:val="3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89095299"/>
      <w:r w:rsidRPr="000E01E6">
        <w:rPr>
          <w:rFonts w:ascii="Times New Roman" w:hAnsi="Times New Roman" w:cs="Times New Roman"/>
          <w:sz w:val="28"/>
          <w:szCs w:val="28"/>
        </w:rPr>
        <w:t xml:space="preserve">2.2. Материально-техническое обеспечение системы здравоохранения </w:t>
      </w:r>
      <w:bookmarkEnd w:id="12"/>
      <w:r w:rsidR="00047A19">
        <w:rPr>
          <w:rFonts w:ascii="Times New Roman" w:hAnsi="Times New Roman" w:cs="Times New Roman"/>
          <w:sz w:val="28"/>
          <w:szCs w:val="28"/>
        </w:rPr>
        <w:t xml:space="preserve">города Батайска 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соответствии с подготовкой к реализации программы модернизации здравоохранения Ростовской области на 2011 – 2012 годы  (далее – Програ</w:t>
      </w:r>
      <w:r w:rsidRPr="005A008B">
        <w:rPr>
          <w:sz w:val="28"/>
          <w:szCs w:val="28"/>
        </w:rPr>
        <w:t>м</w:t>
      </w:r>
      <w:r w:rsidRPr="005A008B">
        <w:rPr>
          <w:sz w:val="28"/>
          <w:szCs w:val="28"/>
        </w:rPr>
        <w:t xml:space="preserve">ма) была проведена оценка материально-технического состояния зданий лечебных учреждений области, их оснащенности медицинским оборудованием и степени его износа. 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Реализация программы модернизации здравоохранения позволит к 2012 году увеличить показатели «фондооснащенности» и  «фондовооруженности» При расчете данных показателей учитывались основные средства, которые непосредственно применяются в профилактической, лечебно-диагностической и реабилитацио</w:t>
      </w:r>
      <w:r w:rsidRPr="005A008B">
        <w:rPr>
          <w:sz w:val="28"/>
          <w:szCs w:val="28"/>
        </w:rPr>
        <w:t>н</w:t>
      </w:r>
      <w:r w:rsidRPr="005A008B">
        <w:rPr>
          <w:sz w:val="28"/>
          <w:szCs w:val="28"/>
        </w:rPr>
        <w:t>ной деятельности учреждений здравоохранения.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Одним из важных путей решения задач укрепления материально-технической базы учреждений здравоохранения является своевременное пр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ведение текущих и капитальных ремонтов. Положительное решение данной задачи позволяет не только поддерживать здания в удовлетворительном санитарно-техническом состоянии, но и создает комфортные и безопасные у</w:t>
      </w:r>
      <w:r w:rsidRPr="005A008B">
        <w:rPr>
          <w:sz w:val="28"/>
          <w:szCs w:val="28"/>
        </w:rPr>
        <w:t>с</w:t>
      </w:r>
      <w:r w:rsidRPr="005A008B">
        <w:rPr>
          <w:sz w:val="28"/>
          <w:szCs w:val="28"/>
        </w:rPr>
        <w:t>ловия для пребывания там пациентов и персонала.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Продолжительность эффективной эксплуатации зданий и объектов до постановки на капитальный ремонт составляет пятнадцать-двадцать лет. Зн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 xml:space="preserve">чительная часть медицинских учреждений области, работающих в системе ОМС, размещается в зданиях, построенных в 60-80-х годах прошлого века. Специализированные службы в </w:t>
      </w:r>
      <w:r w:rsidRPr="005A008B">
        <w:rPr>
          <w:sz w:val="28"/>
          <w:szCs w:val="28"/>
        </w:rPr>
        <w:lastRenderedPageBreak/>
        <w:t>основном расположены в зданиях более ранней постро</w:t>
      </w:r>
      <w:r w:rsidRPr="005A008B">
        <w:rPr>
          <w:sz w:val="28"/>
          <w:szCs w:val="28"/>
        </w:rPr>
        <w:t>й</w:t>
      </w:r>
      <w:r w:rsidRPr="005A008B">
        <w:rPr>
          <w:sz w:val="28"/>
          <w:szCs w:val="28"/>
        </w:rPr>
        <w:t>ки. Несмотря на значительные средства, вложенные областным бюджетом в капитальный ремонт, за последние пять лет, сегодня достаточно большое к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личество зданий требует капитального ремонта. </w:t>
      </w:r>
    </w:p>
    <w:p w:rsidR="00E46018" w:rsidRDefault="00E46018" w:rsidP="00A6086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рамках мероприятий по приведению состояния учреждений здрав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охранения области в соответствие с требованиями порядков оказания медицинской помощи будет осуществляться реконструкция и капитальный р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 xml:space="preserve">монт отдельных учреждений. </w:t>
      </w:r>
    </w:p>
    <w:p w:rsidR="007E696A" w:rsidRPr="005A008B" w:rsidRDefault="007E696A" w:rsidP="00A60865">
      <w:pPr>
        <w:ind w:firstLine="720"/>
        <w:jc w:val="both"/>
        <w:rPr>
          <w:sz w:val="28"/>
          <w:szCs w:val="28"/>
        </w:rPr>
      </w:pP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За счет средств областного бюджета запланировано приобретение и о</w:t>
      </w:r>
      <w:r w:rsidRPr="005A008B">
        <w:rPr>
          <w:sz w:val="28"/>
          <w:szCs w:val="28"/>
        </w:rPr>
        <w:t>с</w:t>
      </w:r>
      <w:r w:rsidRPr="005A008B">
        <w:rPr>
          <w:sz w:val="28"/>
          <w:szCs w:val="28"/>
        </w:rPr>
        <w:t>нащение оборудованием, что позволит не только обновить их фонд, но, и создаст благоприятные условия для оказания медицинской помощи жит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 xml:space="preserve">лям сельских территорий.  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Таким образом, ожидаемым результатом по капитальному ремонту, помимо уменьшения физического и морального износа зданий</w:t>
      </w:r>
      <w:r w:rsidR="001778C4" w:rsidRPr="005A008B">
        <w:rPr>
          <w:sz w:val="28"/>
          <w:szCs w:val="28"/>
        </w:rPr>
        <w:t>,</w:t>
      </w:r>
      <w:r w:rsidRPr="005A008B">
        <w:rPr>
          <w:sz w:val="28"/>
          <w:szCs w:val="28"/>
        </w:rPr>
        <w:t xml:space="preserve"> является пр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ведение отдельных учреждений (операционные, реанимационные, приемные, хирургические, педиатрические, акушерские  и другие отделения) в соответствие с действующими норм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ми, санитарными правилами, противопожарными нормами, федеральными стандартами оказания медицинской помощи. В рамках кап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тального ремонта будут выполнены мероприятия по энергосбережению, р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 xml:space="preserve">монту кровли, замене оконных блоков, утеплению фасадов, приведению в соответствие узлов учета и т.д. </w:t>
      </w:r>
    </w:p>
    <w:p w:rsidR="00C61F72" w:rsidRPr="005A008B" w:rsidRDefault="00C61F72" w:rsidP="00C61F72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Стоимость мероприятий (объектов), указанная в разделе «Система мероприятий по реализации программы модернизации здравоохранения Ростовской области на 2011-2012 годы» и информация по объектам капитальн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го строительства и капитального ремонта, планируемых к реализации в ра</w:t>
      </w:r>
      <w:r w:rsidRPr="005A008B">
        <w:rPr>
          <w:sz w:val="28"/>
          <w:szCs w:val="28"/>
        </w:rPr>
        <w:t>м</w:t>
      </w:r>
      <w:r w:rsidRPr="005A008B">
        <w:rPr>
          <w:sz w:val="28"/>
          <w:szCs w:val="28"/>
        </w:rPr>
        <w:t>ках Региональной программы модернизации здравоохранения в 2011 и 2012 годах</w:t>
      </w:r>
      <w:r w:rsidRPr="005A008B">
        <w:rPr>
          <w:color w:val="0000FF"/>
          <w:sz w:val="28"/>
          <w:szCs w:val="28"/>
        </w:rPr>
        <w:t xml:space="preserve">, </w:t>
      </w:r>
      <w:r w:rsidRPr="005A008B">
        <w:rPr>
          <w:sz w:val="28"/>
          <w:szCs w:val="28"/>
        </w:rPr>
        <w:t>указанная в таблице «</w:t>
      </w:r>
      <w:r w:rsidRPr="005A008B">
        <w:rPr>
          <w:bCs/>
          <w:sz w:val="28"/>
          <w:szCs w:val="28"/>
        </w:rPr>
        <w:t xml:space="preserve">Предложения по объектам капитального строительства и капитального ремонта, планируемых к реализации в рамках Программы </w:t>
      </w:r>
      <w:r w:rsidRPr="005A008B">
        <w:rPr>
          <w:sz w:val="28"/>
          <w:szCs w:val="28"/>
        </w:rPr>
        <w:t xml:space="preserve">«Модернизация здравоохранения </w:t>
      </w:r>
      <w:r w:rsidR="007E696A">
        <w:rPr>
          <w:sz w:val="28"/>
          <w:szCs w:val="28"/>
        </w:rPr>
        <w:t>города Батайска</w:t>
      </w:r>
      <w:r w:rsidRPr="005A008B">
        <w:rPr>
          <w:sz w:val="28"/>
          <w:szCs w:val="28"/>
        </w:rPr>
        <w:t xml:space="preserve"> на 2011 – 2012 годы», является предельной и изменению в части ее увеличения в ходе реализации Программы не подлежит. Стоимость 1 кв.м капитальн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го строительства и капитального ремонта указана с учетом НДС.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Мероприятия Программы будут осуществлены с учетом норм региональной программы Ростовской области в области энергосбережения и повышения энергетической эффективности, соответствующей требованиям Федерального закона от 23.11.2009 №261-ФЗ «Об энергосбережении и о пов</w:t>
      </w:r>
      <w:r w:rsidRPr="005A008B">
        <w:rPr>
          <w:sz w:val="28"/>
          <w:szCs w:val="28"/>
        </w:rPr>
        <w:t>ы</w:t>
      </w:r>
      <w:r w:rsidRPr="005A008B">
        <w:rPr>
          <w:sz w:val="28"/>
          <w:szCs w:val="28"/>
        </w:rPr>
        <w:t>шении энергетической эффективности и о внесении изменений в отдельные законодательные акты Российской Федерации».</w:t>
      </w:r>
    </w:p>
    <w:p w:rsidR="00E46018" w:rsidRPr="005A008B" w:rsidRDefault="00E46018" w:rsidP="00E46018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Укрепление материально-технической базы учреждений, не входящих в базовую программу ОМС будет осуществляться за счет средств областного бюджета.</w:t>
      </w:r>
    </w:p>
    <w:p w:rsidR="00E46018" w:rsidRPr="005A008B" w:rsidRDefault="00E46018" w:rsidP="00A6086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Кроме того, в соответствии с программой модернизации здравоохранения области министерством была проведена оценка оснащенности  лечебных учреждений, которые будут принимать участие в реализации, необходимым диагностическим и лечебным оборудованием, степень его износа. Для этих целей был осуществлен мониторинг материально-технического состояния на основе отчетов лечебно-профилактических учр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ждений здравоохранения, предоставляемых ежегодно в медицинский  информацио</w:t>
      </w:r>
      <w:r w:rsidRPr="005A008B">
        <w:rPr>
          <w:sz w:val="28"/>
          <w:szCs w:val="28"/>
        </w:rPr>
        <w:t>н</w:t>
      </w:r>
      <w:r w:rsidRPr="005A008B">
        <w:rPr>
          <w:sz w:val="28"/>
          <w:szCs w:val="28"/>
        </w:rPr>
        <w:t xml:space="preserve">но-аналитический центр, и запросов дополнительной информации.  Учитывая, что в области выбраны следующие приоритетные направления: кардиология, онкология, травматология и акушерство, было принято </w:t>
      </w:r>
      <w:r w:rsidRPr="005A008B">
        <w:rPr>
          <w:sz w:val="28"/>
          <w:szCs w:val="28"/>
        </w:rPr>
        <w:lastRenderedPageBreak/>
        <w:t xml:space="preserve">решение о дооснащении оборудованием учреждений данного профиля, а также учреждений оказывающих медицинскую помощь детскому населению. </w:t>
      </w:r>
    </w:p>
    <w:p w:rsidR="00A60865" w:rsidRPr="000E01E6" w:rsidRDefault="00E46018" w:rsidP="000E01E6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89095300"/>
      <w:r w:rsidRPr="000E01E6">
        <w:rPr>
          <w:rFonts w:ascii="Times New Roman" w:hAnsi="Times New Roman" w:cs="Times New Roman"/>
          <w:sz w:val="28"/>
          <w:szCs w:val="28"/>
        </w:rPr>
        <w:t>2.3. Кадровое обеспечение системы здр</w:t>
      </w:r>
      <w:r w:rsidR="00B1685E" w:rsidRPr="000E01E6">
        <w:rPr>
          <w:rFonts w:ascii="Times New Roman" w:hAnsi="Times New Roman" w:cs="Times New Roman"/>
          <w:sz w:val="28"/>
          <w:szCs w:val="28"/>
        </w:rPr>
        <w:t>авоохранения</w:t>
      </w:r>
      <w:r w:rsidR="000E01E6">
        <w:rPr>
          <w:rFonts w:ascii="Times New Roman" w:hAnsi="Times New Roman" w:cs="Times New Roman"/>
          <w:sz w:val="28"/>
          <w:szCs w:val="28"/>
        </w:rPr>
        <w:br/>
      </w:r>
      <w:bookmarkEnd w:id="13"/>
      <w:r w:rsidR="00D86440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654B68" w:rsidRDefault="00654B68" w:rsidP="007E696A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Реализация мер по укреплению кадровой обеспеченности медицинских учреждений </w:t>
      </w:r>
      <w:r w:rsidR="007E696A">
        <w:rPr>
          <w:sz w:val="28"/>
          <w:szCs w:val="28"/>
        </w:rPr>
        <w:t>города позволит</w:t>
      </w:r>
      <w:r w:rsidRPr="005A008B">
        <w:rPr>
          <w:sz w:val="28"/>
          <w:szCs w:val="28"/>
        </w:rPr>
        <w:t xml:space="preserve"> повысить укомплектованность штатных должностей врачей физическими лицами. </w:t>
      </w:r>
      <w:r w:rsidR="007E696A">
        <w:rPr>
          <w:sz w:val="28"/>
          <w:szCs w:val="28"/>
        </w:rPr>
        <w:t xml:space="preserve">Этот </w:t>
      </w:r>
      <w:r w:rsidRPr="005A008B">
        <w:rPr>
          <w:sz w:val="28"/>
          <w:szCs w:val="28"/>
        </w:rPr>
        <w:t>показ</w:t>
      </w:r>
      <w:r w:rsidRPr="005A008B">
        <w:rPr>
          <w:sz w:val="28"/>
          <w:szCs w:val="28"/>
        </w:rPr>
        <w:t>а</w:t>
      </w:r>
      <w:r w:rsidR="007E696A">
        <w:rPr>
          <w:sz w:val="28"/>
          <w:szCs w:val="28"/>
        </w:rPr>
        <w:t>тель на 01.01.2011</w:t>
      </w:r>
      <w:r w:rsidRPr="005A008B">
        <w:rPr>
          <w:sz w:val="28"/>
          <w:szCs w:val="28"/>
        </w:rPr>
        <w:t xml:space="preserve"> года составил </w:t>
      </w:r>
      <w:r w:rsidR="007E696A">
        <w:rPr>
          <w:sz w:val="28"/>
          <w:szCs w:val="28"/>
        </w:rPr>
        <w:t>77,9</w:t>
      </w:r>
      <w:r w:rsidRPr="005A008B">
        <w:rPr>
          <w:sz w:val="28"/>
          <w:szCs w:val="28"/>
        </w:rPr>
        <w:t xml:space="preserve">%, что на </w:t>
      </w:r>
      <w:r w:rsidR="007E696A">
        <w:rPr>
          <w:sz w:val="28"/>
          <w:szCs w:val="28"/>
        </w:rPr>
        <w:t>7% ниже</w:t>
      </w:r>
      <w:r w:rsidRPr="005A008B">
        <w:rPr>
          <w:sz w:val="28"/>
          <w:szCs w:val="28"/>
        </w:rPr>
        <w:t xml:space="preserve"> показателя за 200</w:t>
      </w:r>
      <w:r w:rsidR="007E696A">
        <w:rPr>
          <w:sz w:val="28"/>
          <w:szCs w:val="28"/>
        </w:rPr>
        <w:t>9</w:t>
      </w:r>
      <w:r w:rsidRPr="005A008B">
        <w:rPr>
          <w:sz w:val="28"/>
          <w:szCs w:val="28"/>
        </w:rPr>
        <w:t xml:space="preserve"> г. (</w:t>
      </w:r>
      <w:r w:rsidR="007E696A">
        <w:rPr>
          <w:sz w:val="28"/>
          <w:szCs w:val="28"/>
        </w:rPr>
        <w:t>средний по области 70,4</w:t>
      </w:r>
      <w:r w:rsidRPr="005A008B">
        <w:rPr>
          <w:sz w:val="28"/>
          <w:szCs w:val="28"/>
        </w:rPr>
        <w:t xml:space="preserve">%). </w:t>
      </w:r>
    </w:p>
    <w:p w:rsidR="007E696A" w:rsidRPr="007E696A" w:rsidRDefault="007E696A" w:rsidP="007E696A">
      <w:pPr>
        <w:jc w:val="center"/>
        <w:rPr>
          <w:sz w:val="28"/>
          <w:szCs w:val="28"/>
        </w:rPr>
      </w:pPr>
      <w:r w:rsidRPr="007E696A">
        <w:rPr>
          <w:sz w:val="28"/>
          <w:szCs w:val="28"/>
        </w:rPr>
        <w:t>Мероприятия по исправлению ситуации по недостаточной обеспеченности врачебными кадрами.</w:t>
      </w:r>
    </w:p>
    <w:p w:rsidR="007E696A" w:rsidRPr="007E0F0D" w:rsidRDefault="007E696A" w:rsidP="007E696A">
      <w:pPr>
        <w:pStyle w:val="af3"/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7E0F0D">
        <w:rPr>
          <w:sz w:val="28"/>
          <w:szCs w:val="28"/>
        </w:rPr>
        <w:t>Работа с МЗ</w:t>
      </w:r>
      <w:r w:rsidR="00A06E38">
        <w:rPr>
          <w:sz w:val="28"/>
          <w:szCs w:val="28"/>
        </w:rPr>
        <w:t xml:space="preserve"> </w:t>
      </w:r>
      <w:r w:rsidRPr="007E0F0D">
        <w:rPr>
          <w:sz w:val="28"/>
          <w:szCs w:val="28"/>
        </w:rPr>
        <w:t>РО по размещению в СМИ информации о вакансиях.</w:t>
      </w:r>
    </w:p>
    <w:p w:rsidR="007E696A" w:rsidRPr="007E0F0D" w:rsidRDefault="007E696A" w:rsidP="007E696A">
      <w:pPr>
        <w:pStyle w:val="af3"/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Доплаты сотрудникам МУЗ «ЦГБ» (</w:t>
      </w:r>
      <w:r w:rsidR="00A06E38">
        <w:rPr>
          <w:sz w:val="28"/>
          <w:szCs w:val="28"/>
        </w:rPr>
        <w:t>сотрудники ОСПМ,</w:t>
      </w:r>
      <w:r w:rsidRPr="007E0F0D">
        <w:rPr>
          <w:sz w:val="28"/>
          <w:szCs w:val="28"/>
        </w:rPr>
        <w:t xml:space="preserve"> </w:t>
      </w:r>
      <w:r w:rsidR="00A06E38">
        <w:rPr>
          <w:sz w:val="28"/>
          <w:szCs w:val="28"/>
        </w:rPr>
        <w:t>у</w:t>
      </w:r>
      <w:r w:rsidRPr="007E0F0D">
        <w:rPr>
          <w:sz w:val="28"/>
          <w:szCs w:val="28"/>
        </w:rPr>
        <w:t>частковые врачи терапевты, педиатры, врачи общей практики, молодые специалисты).  Сотрудникам ОСМП, участковым врачи терапевтам, педиатрам, врачам общей практики доплаты в размере – 10 000 рублей, среднему мед. персоналу, обслуживающих вышеперечисленных врачей  - 5000 рублей. Молодым специалистам с высшим образованием – 2000 рублей, со средним – 1500 рублей.</w:t>
      </w:r>
    </w:p>
    <w:p w:rsidR="007E696A" w:rsidRPr="007547D7" w:rsidRDefault="007E696A" w:rsidP="007E696A">
      <w:pPr>
        <w:pStyle w:val="af3"/>
        <w:numPr>
          <w:ilvl w:val="0"/>
          <w:numId w:val="9"/>
        </w:numPr>
        <w:spacing w:after="200" w:line="276" w:lineRule="auto"/>
        <w:contextualSpacing/>
        <w:jc w:val="both"/>
        <w:rPr>
          <w:i/>
          <w:sz w:val="28"/>
          <w:szCs w:val="28"/>
        </w:rPr>
      </w:pPr>
      <w:r w:rsidRPr="007E0F0D">
        <w:rPr>
          <w:sz w:val="28"/>
          <w:szCs w:val="28"/>
        </w:rPr>
        <w:t xml:space="preserve">Целевые направления на учебу в РОСТ ГМУ. В 2011 году </w:t>
      </w:r>
      <w:r w:rsidRPr="00657B5A">
        <w:rPr>
          <w:sz w:val="28"/>
          <w:szCs w:val="28"/>
        </w:rPr>
        <w:t>приступят</w:t>
      </w:r>
      <w:r w:rsidRPr="00657B5A">
        <w:rPr>
          <w:i/>
          <w:sz w:val="28"/>
          <w:szCs w:val="28"/>
        </w:rPr>
        <w:t xml:space="preserve"> </w:t>
      </w:r>
      <w:r w:rsidRPr="00657B5A">
        <w:rPr>
          <w:sz w:val="28"/>
          <w:szCs w:val="28"/>
        </w:rPr>
        <w:t>к работе 8</w:t>
      </w:r>
      <w:r>
        <w:rPr>
          <w:sz w:val="28"/>
          <w:szCs w:val="28"/>
        </w:rPr>
        <w:t>врачей</w:t>
      </w:r>
      <w:r w:rsidRPr="00657B5A">
        <w:rPr>
          <w:sz w:val="28"/>
          <w:szCs w:val="28"/>
        </w:rPr>
        <w:t>.</w:t>
      </w:r>
    </w:p>
    <w:p w:rsidR="007E696A" w:rsidRPr="007547D7" w:rsidRDefault="007E696A" w:rsidP="007E696A">
      <w:pPr>
        <w:pStyle w:val="af3"/>
        <w:numPr>
          <w:ilvl w:val="0"/>
          <w:numId w:val="9"/>
        </w:numPr>
        <w:spacing w:after="200" w:line="276" w:lineRule="auto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Укомплектованность врачебными кадрами по итогам работы за 2008-2010 годы:</w:t>
      </w:r>
    </w:p>
    <w:p w:rsidR="007E696A" w:rsidRDefault="007E696A" w:rsidP="007E696A">
      <w:pPr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2008 год – 81,4% (среднеобластной 68,5%)</w:t>
      </w:r>
    </w:p>
    <w:p w:rsidR="007E696A" w:rsidRDefault="007E696A" w:rsidP="007E696A">
      <w:pPr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2009 год – 83,5 % (среднеобластной 70,4%)</w:t>
      </w:r>
    </w:p>
    <w:p w:rsidR="007E696A" w:rsidRDefault="007E696A" w:rsidP="007E696A">
      <w:pPr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2010 год – 77,9 %</w:t>
      </w:r>
    </w:p>
    <w:p w:rsidR="007E696A" w:rsidRDefault="007E696A" w:rsidP="007E696A">
      <w:pPr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Проанализировав причину снижения показателя выяснилось, что поводами для увольнения в большинстве случаев стали выход на пенсию по возрасту и перевод в другие лечебные заведения, чаще всего связанное с повышением в должности. За период 2009-2010года  вышли на пенсию по возрасту – 13 человек, в другие лечебные учреждения переведены – 9 человек.</w:t>
      </w:r>
    </w:p>
    <w:p w:rsidR="007E696A" w:rsidRDefault="007E696A" w:rsidP="007E696A">
      <w:pPr>
        <w:jc w:val="both"/>
        <w:rPr>
          <w:b/>
          <w:sz w:val="28"/>
          <w:szCs w:val="28"/>
        </w:rPr>
      </w:pPr>
      <w:r w:rsidRPr="007E0F0D">
        <w:rPr>
          <w:b/>
          <w:sz w:val="28"/>
          <w:szCs w:val="28"/>
        </w:rPr>
        <w:t>Предложения по исправлению ситуации по недостаточной обеспеченности врачебными кадрами.</w:t>
      </w:r>
    </w:p>
    <w:p w:rsidR="007E696A" w:rsidRDefault="007E696A" w:rsidP="007E696A">
      <w:pPr>
        <w:pStyle w:val="af3"/>
        <w:numPr>
          <w:ilvl w:val="0"/>
          <w:numId w:val="1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57B5A">
        <w:rPr>
          <w:sz w:val="28"/>
          <w:szCs w:val="28"/>
        </w:rPr>
        <w:t xml:space="preserve">Ипотечное кредитование </w:t>
      </w:r>
      <w:r>
        <w:rPr>
          <w:sz w:val="28"/>
          <w:szCs w:val="28"/>
        </w:rPr>
        <w:t>для сотрудников ЦГБ.</w:t>
      </w:r>
    </w:p>
    <w:p w:rsidR="007E696A" w:rsidRDefault="007E696A" w:rsidP="007E696A">
      <w:pPr>
        <w:pStyle w:val="af3"/>
        <w:numPr>
          <w:ilvl w:val="0"/>
          <w:numId w:val="10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Доплаты узким специалистам.</w:t>
      </w:r>
    </w:p>
    <w:p w:rsidR="007E696A" w:rsidRDefault="007E696A" w:rsidP="007E696A">
      <w:pPr>
        <w:pStyle w:val="af3"/>
        <w:numPr>
          <w:ilvl w:val="0"/>
          <w:numId w:val="10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детского отдыха для детей сотрудников ЦГБ.</w:t>
      </w:r>
    </w:p>
    <w:p w:rsidR="007E696A" w:rsidRPr="00657B5A" w:rsidRDefault="007E696A" w:rsidP="007E696A">
      <w:pPr>
        <w:pStyle w:val="af3"/>
        <w:numPr>
          <w:ilvl w:val="0"/>
          <w:numId w:val="10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направления в Областной базовый мед. колледж. </w:t>
      </w:r>
    </w:p>
    <w:p w:rsidR="007E696A" w:rsidRPr="005A008B" w:rsidRDefault="007E696A" w:rsidP="007E696A">
      <w:pPr>
        <w:ind w:firstLine="708"/>
        <w:jc w:val="both"/>
        <w:rPr>
          <w:sz w:val="28"/>
          <w:szCs w:val="28"/>
        </w:rPr>
      </w:pPr>
    </w:p>
    <w:p w:rsidR="00A61C80" w:rsidRPr="000E01E6" w:rsidRDefault="00A61C80" w:rsidP="000E01E6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289095302"/>
      <w:r w:rsidRPr="000E01E6">
        <w:rPr>
          <w:rFonts w:ascii="Times New Roman" w:hAnsi="Times New Roman" w:cs="Times New Roman"/>
          <w:sz w:val="28"/>
          <w:szCs w:val="28"/>
        </w:rPr>
        <w:t>2.</w:t>
      </w:r>
      <w:r w:rsidR="00146EBE">
        <w:rPr>
          <w:rFonts w:ascii="Times New Roman" w:hAnsi="Times New Roman" w:cs="Times New Roman"/>
          <w:sz w:val="28"/>
          <w:szCs w:val="28"/>
        </w:rPr>
        <w:t>4</w:t>
      </w:r>
      <w:r w:rsidRPr="000E01E6">
        <w:rPr>
          <w:rFonts w:ascii="Times New Roman" w:hAnsi="Times New Roman" w:cs="Times New Roman"/>
          <w:sz w:val="28"/>
          <w:szCs w:val="28"/>
        </w:rPr>
        <w:t>. Совершенствование оказания первичной медико-санитарной помощи</w:t>
      </w:r>
      <w:r w:rsidR="00736625" w:rsidRPr="000E01E6">
        <w:rPr>
          <w:rFonts w:ascii="Times New Roman" w:hAnsi="Times New Roman" w:cs="Times New Roman"/>
          <w:sz w:val="28"/>
          <w:szCs w:val="28"/>
        </w:rPr>
        <w:t xml:space="preserve"> населению </w:t>
      </w:r>
      <w:bookmarkEnd w:id="14"/>
      <w:r w:rsidR="00047A19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A61C80" w:rsidRPr="005A008B" w:rsidRDefault="00A61C80" w:rsidP="00A61C80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Анализ показателей заболеваемости населения Ростовской области выявил ряд проблем в деятельности амбулаторно-поликлинического звена. При общей заболеваемости ниже среднероссийской  выявляемость заболеваний во время дополнительной диспансенризции выше на 30%, это позволяет делать вывод, что </w:t>
      </w:r>
      <w:r w:rsidRPr="005A008B">
        <w:rPr>
          <w:sz w:val="28"/>
          <w:szCs w:val="28"/>
        </w:rPr>
        <w:lastRenderedPageBreak/>
        <w:t>первичное звено несколько недорабатывает. Исходя из этого</w:t>
      </w:r>
      <w:r w:rsidR="000E01E6">
        <w:rPr>
          <w:sz w:val="28"/>
          <w:szCs w:val="28"/>
        </w:rPr>
        <w:t>,</w:t>
      </w:r>
      <w:r w:rsidRPr="005A008B">
        <w:rPr>
          <w:sz w:val="28"/>
          <w:szCs w:val="28"/>
        </w:rPr>
        <w:t xml:space="preserve"> деятельность амбулаторно-поликлинического звена следует усилить в части </w:t>
      </w:r>
      <w:r w:rsidR="00C31F32" w:rsidRPr="005A008B">
        <w:rPr>
          <w:sz w:val="28"/>
          <w:szCs w:val="28"/>
        </w:rPr>
        <w:t xml:space="preserve"> повышения эффективности </w:t>
      </w:r>
      <w:r w:rsidRPr="005A008B">
        <w:rPr>
          <w:sz w:val="28"/>
          <w:szCs w:val="28"/>
        </w:rPr>
        <w:t xml:space="preserve">профилактической направленности.   </w:t>
      </w:r>
    </w:p>
    <w:p w:rsidR="00A61C80" w:rsidRPr="005A008B" w:rsidRDefault="00A61C80" w:rsidP="00A61C80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процессе модернизации будет усилена работа по диспансерному наблюдению за пациентами с хроническими заболеваниями, с целью предотвращения обострения заболеваний в период экстримальных климатических явлений, снижению уровня инвалидизации населения. По состоянию на 01.01.2011г. процент охвата диспансерным</w:t>
      </w:r>
      <w:r w:rsidR="00CE7439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наблюдением</w:t>
      </w:r>
      <w:r w:rsidR="00CE7439" w:rsidRPr="005A008B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составил 96%</w:t>
      </w:r>
      <w:r w:rsidR="00890E26" w:rsidRPr="00890E26">
        <w:rPr>
          <w:sz w:val="28"/>
          <w:szCs w:val="28"/>
        </w:rPr>
        <w:t>,</w:t>
      </w:r>
      <w:r w:rsidRPr="005A008B">
        <w:rPr>
          <w:sz w:val="28"/>
          <w:szCs w:val="28"/>
        </w:rPr>
        <w:t xml:space="preserve"> в 2012 году запланировано</w:t>
      </w:r>
      <w:r w:rsidR="00CE7439" w:rsidRPr="005A008B">
        <w:rPr>
          <w:sz w:val="28"/>
          <w:szCs w:val="28"/>
        </w:rPr>
        <w:t xml:space="preserve"> увеличение данного показателя до 98,9%</w:t>
      </w:r>
    </w:p>
    <w:p w:rsidR="00A61C80" w:rsidRPr="005A008B" w:rsidRDefault="00A61C80" w:rsidP="00A61C80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2011-20012 годы планируется:</w:t>
      </w:r>
    </w:p>
    <w:p w:rsidR="00A61C80" w:rsidRPr="005A008B" w:rsidRDefault="00A61C80" w:rsidP="00A61C80">
      <w:pPr>
        <w:numPr>
          <w:ilvl w:val="0"/>
          <w:numId w:val="2"/>
        </w:numPr>
        <w:jc w:val="both"/>
        <w:rPr>
          <w:sz w:val="28"/>
          <w:szCs w:val="28"/>
        </w:rPr>
      </w:pPr>
      <w:r w:rsidRPr="005A008B">
        <w:rPr>
          <w:sz w:val="28"/>
          <w:szCs w:val="28"/>
        </w:rPr>
        <w:t>увеличить объмы амбулаторно-поликлинических посещений с 7,9 до 8,4, при этом увеличив профилактическую составляющую до 30%;</w:t>
      </w:r>
    </w:p>
    <w:p w:rsidR="00A61C80" w:rsidRPr="005A008B" w:rsidRDefault="00A61C80" w:rsidP="00A61C80">
      <w:pPr>
        <w:numPr>
          <w:ilvl w:val="0"/>
          <w:numId w:val="2"/>
        </w:numPr>
        <w:jc w:val="both"/>
        <w:rPr>
          <w:sz w:val="28"/>
          <w:szCs w:val="28"/>
        </w:rPr>
      </w:pPr>
      <w:r w:rsidRPr="005A008B">
        <w:rPr>
          <w:sz w:val="28"/>
          <w:szCs w:val="28"/>
        </w:rPr>
        <w:t>улучшить работу участковой службы в соответствии с порядком оказания первичной медико-санитарной помощи и требованиями, изложенными в паспорте участка, утвержденном соответствующим приказом Минздравсоцразвития РФ</w:t>
      </w:r>
      <w:r w:rsidR="00F139C1" w:rsidRPr="005A008B">
        <w:rPr>
          <w:sz w:val="28"/>
          <w:szCs w:val="28"/>
        </w:rPr>
        <w:t>;</w:t>
      </w:r>
    </w:p>
    <w:p w:rsidR="00A61C80" w:rsidRPr="005A008B" w:rsidRDefault="00A61C80" w:rsidP="00A61C80">
      <w:pPr>
        <w:numPr>
          <w:ilvl w:val="0"/>
          <w:numId w:val="2"/>
        </w:numPr>
        <w:jc w:val="both"/>
        <w:rPr>
          <w:sz w:val="28"/>
          <w:szCs w:val="28"/>
        </w:rPr>
      </w:pPr>
      <w:r w:rsidRPr="005A008B">
        <w:rPr>
          <w:sz w:val="28"/>
          <w:szCs w:val="28"/>
        </w:rPr>
        <w:t>активизировать работу участковой службы с целью увеличения числа активных посещений на дому до 27%, патронажей на 15%</w:t>
      </w:r>
      <w:r w:rsidR="00F139C1" w:rsidRPr="005A008B">
        <w:rPr>
          <w:sz w:val="28"/>
          <w:szCs w:val="28"/>
        </w:rPr>
        <w:t>;</w:t>
      </w:r>
      <w:r w:rsidRPr="005A008B">
        <w:rPr>
          <w:sz w:val="28"/>
          <w:szCs w:val="28"/>
        </w:rPr>
        <w:t xml:space="preserve"> </w:t>
      </w:r>
    </w:p>
    <w:p w:rsidR="00A61C80" w:rsidRPr="005A008B" w:rsidRDefault="00A61C80" w:rsidP="00A61C80">
      <w:pPr>
        <w:numPr>
          <w:ilvl w:val="0"/>
          <w:numId w:val="2"/>
        </w:numPr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увеличить число мест в дневных стационарах при поликлиниках  на </w:t>
      </w:r>
      <w:r w:rsidR="00146EBE">
        <w:rPr>
          <w:sz w:val="28"/>
          <w:szCs w:val="28"/>
        </w:rPr>
        <w:t>70</w:t>
      </w:r>
      <w:r w:rsidR="00890E26" w:rsidRPr="00890E26"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койко</w:t>
      </w:r>
      <w:r w:rsidR="00F139C1" w:rsidRPr="005A008B">
        <w:rPr>
          <w:sz w:val="28"/>
          <w:szCs w:val="28"/>
        </w:rPr>
        <w:t>-</w:t>
      </w:r>
      <w:r w:rsidRPr="005A008B">
        <w:rPr>
          <w:sz w:val="28"/>
          <w:szCs w:val="28"/>
        </w:rPr>
        <w:t>мест</w:t>
      </w:r>
      <w:r w:rsidR="00F139C1" w:rsidRPr="005A008B">
        <w:rPr>
          <w:sz w:val="28"/>
          <w:szCs w:val="28"/>
        </w:rPr>
        <w:t>.</w:t>
      </w:r>
    </w:p>
    <w:p w:rsidR="00A61C80" w:rsidRPr="005A008B" w:rsidRDefault="00A61C80" w:rsidP="00A61C80">
      <w:pPr>
        <w:numPr>
          <w:ilvl w:val="0"/>
          <w:numId w:val="2"/>
        </w:numPr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организовать кабинеты и отделения неотложной помощи при поликлиниках, обеспечить их взаимодействие со СМП, через организацию единой дисп</w:t>
      </w:r>
      <w:r w:rsidR="00F139C1"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тче</w:t>
      </w:r>
      <w:r w:rsidR="00F139C1"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>ской.</w:t>
      </w:r>
    </w:p>
    <w:p w:rsidR="00A61C80" w:rsidRPr="005A008B" w:rsidRDefault="00A61C80" w:rsidP="00A61C80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.</w:t>
      </w:r>
    </w:p>
    <w:p w:rsidR="00A61C80" w:rsidRPr="00900C5C" w:rsidRDefault="00146EBE" w:rsidP="00900C5C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289095303"/>
      <w:r>
        <w:rPr>
          <w:rFonts w:ascii="Times New Roman" w:hAnsi="Times New Roman" w:cs="Times New Roman"/>
          <w:sz w:val="28"/>
          <w:szCs w:val="28"/>
        </w:rPr>
        <w:t>2.5</w:t>
      </w:r>
      <w:r w:rsidR="005439CA" w:rsidRPr="00900C5C">
        <w:rPr>
          <w:rFonts w:ascii="Times New Roman" w:hAnsi="Times New Roman" w:cs="Times New Roman"/>
          <w:sz w:val="28"/>
          <w:szCs w:val="28"/>
        </w:rPr>
        <w:t>.</w:t>
      </w:r>
      <w:r w:rsidR="00A61C80" w:rsidRPr="00900C5C">
        <w:rPr>
          <w:rFonts w:ascii="Times New Roman" w:hAnsi="Times New Roman" w:cs="Times New Roman"/>
          <w:sz w:val="28"/>
          <w:szCs w:val="28"/>
        </w:rPr>
        <w:t xml:space="preserve"> Оказание скорой медицинской помощи населению</w:t>
      </w:r>
      <w:r w:rsidR="00900C5C">
        <w:rPr>
          <w:rFonts w:ascii="Times New Roman" w:hAnsi="Times New Roman" w:cs="Times New Roman"/>
          <w:sz w:val="28"/>
          <w:szCs w:val="28"/>
        </w:rPr>
        <w:br/>
      </w:r>
      <w:bookmarkEnd w:id="15"/>
      <w:r w:rsidR="00047A19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146EBE" w:rsidRDefault="00A61C80" w:rsidP="00A61C80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Деятельность службы скорой помощи области осуществляется в соответствии с действующими нормативными актами. Число бригад составляет </w:t>
      </w:r>
      <w:r w:rsidR="00146EBE">
        <w:rPr>
          <w:sz w:val="28"/>
          <w:szCs w:val="28"/>
        </w:rPr>
        <w:t>48</w:t>
      </w:r>
      <w:r w:rsidRPr="005A008B">
        <w:rPr>
          <w:sz w:val="28"/>
          <w:szCs w:val="28"/>
        </w:rPr>
        <w:t>, изменения коснулись структуры бригад. За последние пять лет количество общеврачебных бригад увеличилось. Число фельдше</w:t>
      </w:r>
      <w:r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 xml:space="preserve">ских бригад за этот же период возросло. </w:t>
      </w:r>
    </w:p>
    <w:p w:rsidR="00A61C80" w:rsidRPr="005A008B" w:rsidRDefault="00A61C80" w:rsidP="00A61C80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Количество выездов бригад скорой медицинской помощи в расчете на 1000 населения уменьшилось с </w:t>
      </w:r>
      <w:r w:rsidR="00146EBE">
        <w:rPr>
          <w:sz w:val="28"/>
          <w:szCs w:val="28"/>
        </w:rPr>
        <w:t>413 в 2008г. до 389</w:t>
      </w:r>
      <w:r w:rsidRPr="005A008B">
        <w:rPr>
          <w:sz w:val="28"/>
          <w:szCs w:val="28"/>
        </w:rPr>
        <w:t xml:space="preserve"> в 2010г. </w:t>
      </w:r>
    </w:p>
    <w:p w:rsidR="00900C5C" w:rsidRDefault="00A61C80" w:rsidP="00A61C80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Превышение числа выездов связано с </w:t>
      </w:r>
      <w:r w:rsidR="00146EBE">
        <w:rPr>
          <w:sz w:val="28"/>
          <w:szCs w:val="28"/>
        </w:rPr>
        <w:t>оказанием помощи жителям Азовского райо</w:t>
      </w:r>
      <w:r w:rsidR="00A06E38">
        <w:rPr>
          <w:sz w:val="28"/>
          <w:szCs w:val="28"/>
        </w:rPr>
        <w:t>н</w:t>
      </w:r>
      <w:r w:rsidR="00146EBE">
        <w:rPr>
          <w:sz w:val="28"/>
          <w:szCs w:val="28"/>
        </w:rPr>
        <w:t>а.</w:t>
      </w:r>
      <w:r w:rsidR="00A06E38">
        <w:rPr>
          <w:sz w:val="28"/>
          <w:szCs w:val="28"/>
        </w:rPr>
        <w:t xml:space="preserve"> </w:t>
      </w:r>
      <w:r w:rsidR="00146EBE">
        <w:rPr>
          <w:sz w:val="28"/>
          <w:szCs w:val="28"/>
        </w:rPr>
        <w:t xml:space="preserve">В 2011 году </w:t>
      </w:r>
      <w:r w:rsidR="00A06E38">
        <w:rPr>
          <w:sz w:val="28"/>
          <w:szCs w:val="28"/>
        </w:rPr>
        <w:t xml:space="preserve">будет </w:t>
      </w:r>
      <w:r w:rsidR="00146EBE">
        <w:rPr>
          <w:sz w:val="28"/>
          <w:szCs w:val="28"/>
        </w:rPr>
        <w:t>заключен контракт</w:t>
      </w:r>
      <w:r w:rsidR="00A06E38">
        <w:rPr>
          <w:sz w:val="28"/>
          <w:szCs w:val="28"/>
        </w:rPr>
        <w:t xml:space="preserve"> о межмуниципальном сотрудничестве</w:t>
      </w:r>
      <w:r w:rsidR="00146EBE">
        <w:rPr>
          <w:sz w:val="28"/>
          <w:szCs w:val="28"/>
        </w:rPr>
        <w:t xml:space="preserve"> между муниципальными образованиями город Батайск и Азовский район.</w:t>
      </w:r>
      <w:r w:rsidRPr="005A008B">
        <w:rPr>
          <w:sz w:val="28"/>
          <w:szCs w:val="28"/>
        </w:rPr>
        <w:t xml:space="preserve"> </w:t>
      </w:r>
    </w:p>
    <w:p w:rsidR="00A61C80" w:rsidRPr="00900C5C" w:rsidRDefault="00A61C80" w:rsidP="00900C5C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289095304"/>
      <w:r w:rsidRPr="00900C5C">
        <w:rPr>
          <w:rFonts w:ascii="Times New Roman" w:hAnsi="Times New Roman" w:cs="Times New Roman"/>
          <w:sz w:val="28"/>
          <w:szCs w:val="28"/>
        </w:rPr>
        <w:t>2.</w:t>
      </w:r>
      <w:r w:rsidR="00146EBE">
        <w:rPr>
          <w:rFonts w:ascii="Times New Roman" w:hAnsi="Times New Roman" w:cs="Times New Roman"/>
          <w:sz w:val="28"/>
          <w:szCs w:val="28"/>
        </w:rPr>
        <w:t>6</w:t>
      </w:r>
      <w:r w:rsidRPr="00900C5C">
        <w:rPr>
          <w:rFonts w:ascii="Times New Roman" w:hAnsi="Times New Roman" w:cs="Times New Roman"/>
          <w:sz w:val="28"/>
          <w:szCs w:val="28"/>
        </w:rPr>
        <w:t>. Ок</w:t>
      </w:r>
      <w:r w:rsidR="00A9695C" w:rsidRPr="00900C5C">
        <w:rPr>
          <w:rFonts w:ascii="Times New Roman" w:hAnsi="Times New Roman" w:cs="Times New Roman"/>
          <w:sz w:val="28"/>
          <w:szCs w:val="28"/>
        </w:rPr>
        <w:t>а</w:t>
      </w:r>
      <w:r w:rsidRPr="00900C5C">
        <w:rPr>
          <w:rFonts w:ascii="Times New Roman" w:hAnsi="Times New Roman" w:cs="Times New Roman"/>
          <w:sz w:val="28"/>
          <w:szCs w:val="28"/>
        </w:rPr>
        <w:t>зание медицинской помощи в условиях стационара.</w:t>
      </w:r>
      <w:bookmarkEnd w:id="16"/>
    </w:p>
    <w:p w:rsidR="00F53438" w:rsidRPr="00216239" w:rsidRDefault="00F53438" w:rsidP="00F53438">
      <w:pPr>
        <w:autoSpaceDE w:val="0"/>
        <w:autoSpaceDN w:val="0"/>
        <w:adjustRightInd w:val="0"/>
        <w:spacing w:after="283"/>
        <w:ind w:firstLine="851"/>
        <w:jc w:val="both"/>
        <w:rPr>
          <w:color w:val="000000"/>
          <w:sz w:val="28"/>
          <w:szCs w:val="28"/>
        </w:rPr>
      </w:pPr>
      <w:bookmarkStart w:id="17" w:name="_Toc289095305"/>
      <w:r>
        <w:rPr>
          <w:sz w:val="28"/>
          <w:szCs w:val="28"/>
        </w:rPr>
        <w:t xml:space="preserve">Виды деятельности </w:t>
      </w:r>
      <w:r w:rsidRPr="00216239">
        <w:rPr>
          <w:color w:val="000000"/>
          <w:sz w:val="28"/>
          <w:szCs w:val="28"/>
        </w:rPr>
        <w:t>выполняемые при осуществлении стационарной медицинской помощи, в том числе:</w:t>
      </w:r>
    </w:p>
    <w:p w:rsidR="00F53438" w:rsidRPr="00216239" w:rsidRDefault="00F53438" w:rsidP="00F53438">
      <w:pPr>
        <w:autoSpaceDE w:val="0"/>
        <w:autoSpaceDN w:val="0"/>
        <w:adjustRightInd w:val="0"/>
        <w:spacing w:after="283"/>
        <w:ind w:firstLine="851"/>
        <w:jc w:val="both"/>
        <w:rPr>
          <w:color w:val="000000"/>
          <w:sz w:val="28"/>
          <w:szCs w:val="28"/>
        </w:rPr>
      </w:pPr>
      <w:r w:rsidRPr="00216239">
        <w:rPr>
          <w:color w:val="000000"/>
          <w:sz w:val="28"/>
          <w:szCs w:val="28"/>
        </w:rPr>
        <w:t>а) при осуществлении первичной медико-санитарной помощи по: аллергологии и иммунологии, анестезиологии и реаниматологии, восстановительной м</w:t>
      </w:r>
      <w:r w:rsidRPr="00216239">
        <w:rPr>
          <w:color w:val="000000"/>
          <w:sz w:val="28"/>
          <w:szCs w:val="28"/>
        </w:rPr>
        <w:t>е</w:t>
      </w:r>
      <w:r w:rsidRPr="00216239">
        <w:rPr>
          <w:color w:val="000000"/>
          <w:sz w:val="28"/>
          <w:szCs w:val="28"/>
        </w:rPr>
        <w:t>дицине, гастроэнтерологии, детской эндокринологии, диетологии, инфекционным болезням, кардиологии, контролю качества медицинской помощи, клинической лабораторной диагностики, лечебной физкультуре и спортивной м</w:t>
      </w:r>
      <w:r w:rsidRPr="00216239">
        <w:rPr>
          <w:color w:val="000000"/>
          <w:sz w:val="28"/>
          <w:szCs w:val="28"/>
        </w:rPr>
        <w:t>е</w:t>
      </w:r>
      <w:r w:rsidRPr="00216239">
        <w:rPr>
          <w:color w:val="000000"/>
          <w:sz w:val="28"/>
          <w:szCs w:val="28"/>
        </w:rPr>
        <w:t xml:space="preserve">дицине, неврологии, нефрологии, общественному здоровью и организации здравоохранения, оториноларингологии, офтальмологии, педиатрии, ревматологии, терапии, травматологии и ортопедии, урологии, физиотерапии, функциональной диагностики, хирургии, ультразвуковой </w:t>
      </w:r>
      <w:r w:rsidRPr="00216239">
        <w:rPr>
          <w:color w:val="000000"/>
          <w:sz w:val="28"/>
          <w:szCs w:val="28"/>
        </w:rPr>
        <w:lastRenderedPageBreak/>
        <w:t>диагностике, экспертизе временной нетрудоспособности, эндокринологии, энд</w:t>
      </w:r>
      <w:r w:rsidRPr="00216239">
        <w:rPr>
          <w:color w:val="000000"/>
          <w:sz w:val="28"/>
          <w:szCs w:val="28"/>
        </w:rPr>
        <w:t>о</w:t>
      </w:r>
      <w:r w:rsidRPr="00216239">
        <w:rPr>
          <w:color w:val="000000"/>
          <w:sz w:val="28"/>
          <w:szCs w:val="28"/>
        </w:rPr>
        <w:t xml:space="preserve">скопии; </w:t>
      </w:r>
    </w:p>
    <w:p w:rsidR="00F53438" w:rsidRPr="00216239" w:rsidRDefault="00F53438" w:rsidP="00F53438">
      <w:pPr>
        <w:autoSpaceDE w:val="0"/>
        <w:autoSpaceDN w:val="0"/>
        <w:adjustRightInd w:val="0"/>
        <w:spacing w:after="283"/>
        <w:ind w:firstLine="851"/>
        <w:jc w:val="both"/>
        <w:rPr>
          <w:color w:val="000000"/>
          <w:sz w:val="28"/>
          <w:szCs w:val="28"/>
        </w:rPr>
      </w:pPr>
      <w:r w:rsidRPr="00216239">
        <w:rPr>
          <w:color w:val="000000"/>
          <w:sz w:val="28"/>
          <w:szCs w:val="28"/>
        </w:rPr>
        <w:t>б) при осуществлении медицинской помощи женщинам в период беременности, во время и после родов по: акушерству и гинекологии,  неонатологии, эк</w:t>
      </w:r>
      <w:r w:rsidRPr="00216239">
        <w:rPr>
          <w:color w:val="000000"/>
          <w:sz w:val="28"/>
          <w:szCs w:val="28"/>
        </w:rPr>
        <w:t>с</w:t>
      </w:r>
      <w:r w:rsidRPr="00216239">
        <w:rPr>
          <w:color w:val="000000"/>
          <w:sz w:val="28"/>
          <w:szCs w:val="28"/>
        </w:rPr>
        <w:t>пертизе временной нетрудоспособности:</w:t>
      </w:r>
    </w:p>
    <w:p w:rsidR="00F53438" w:rsidRPr="00216239" w:rsidRDefault="00F53438" w:rsidP="00F53438">
      <w:pPr>
        <w:autoSpaceDE w:val="0"/>
        <w:autoSpaceDN w:val="0"/>
        <w:adjustRightInd w:val="0"/>
        <w:spacing w:after="283"/>
        <w:ind w:firstLine="851"/>
        <w:jc w:val="both"/>
        <w:rPr>
          <w:color w:val="000000"/>
          <w:sz w:val="28"/>
          <w:szCs w:val="28"/>
        </w:rPr>
      </w:pPr>
      <w:r w:rsidRPr="00216239">
        <w:rPr>
          <w:color w:val="000000"/>
          <w:sz w:val="28"/>
          <w:szCs w:val="28"/>
        </w:rPr>
        <w:t>в) при осуществлении специализированной медицинской помощи по: акушерству и гинекологии, абдоминальной хирургии, бактериологии, де</w:t>
      </w:r>
      <w:r w:rsidRPr="00216239">
        <w:rPr>
          <w:color w:val="000000"/>
          <w:sz w:val="28"/>
          <w:szCs w:val="28"/>
        </w:rPr>
        <w:t>т</w:t>
      </w:r>
      <w:r w:rsidRPr="00216239">
        <w:rPr>
          <w:color w:val="000000"/>
          <w:sz w:val="28"/>
          <w:szCs w:val="28"/>
        </w:rPr>
        <w:t>ской кардиологии, детской урологии-андрологии, детской хирургии, клин</w:t>
      </w:r>
      <w:r w:rsidRPr="00216239">
        <w:rPr>
          <w:color w:val="000000"/>
          <w:sz w:val="28"/>
          <w:szCs w:val="28"/>
        </w:rPr>
        <w:t>и</w:t>
      </w:r>
      <w:r w:rsidRPr="00216239">
        <w:rPr>
          <w:color w:val="000000"/>
          <w:sz w:val="28"/>
          <w:szCs w:val="28"/>
        </w:rPr>
        <w:t>ческой микологии, колопроктологии, лабораторной микологии,  нейрохиру</w:t>
      </w:r>
      <w:r w:rsidRPr="00216239">
        <w:rPr>
          <w:color w:val="000000"/>
          <w:sz w:val="28"/>
          <w:szCs w:val="28"/>
        </w:rPr>
        <w:t>р</w:t>
      </w:r>
      <w:r w:rsidRPr="00216239">
        <w:rPr>
          <w:color w:val="000000"/>
          <w:sz w:val="28"/>
          <w:szCs w:val="28"/>
        </w:rPr>
        <w:t>гии, онкологии, применение методов традиционной медицины, пульмонол</w:t>
      </w:r>
      <w:r w:rsidRPr="00216239">
        <w:rPr>
          <w:color w:val="000000"/>
          <w:sz w:val="28"/>
          <w:szCs w:val="28"/>
        </w:rPr>
        <w:t>о</w:t>
      </w:r>
      <w:r w:rsidRPr="00216239">
        <w:rPr>
          <w:color w:val="000000"/>
          <w:sz w:val="28"/>
          <w:szCs w:val="28"/>
        </w:rPr>
        <w:t>гии, ревматологии, сердечно-сосудистой хирургии, торакальной хирургии, медицинской (нарколог</w:t>
      </w:r>
      <w:r w:rsidRPr="00216239">
        <w:rPr>
          <w:color w:val="000000"/>
          <w:sz w:val="28"/>
          <w:szCs w:val="28"/>
        </w:rPr>
        <w:t>и</w:t>
      </w:r>
      <w:r w:rsidRPr="00216239">
        <w:rPr>
          <w:color w:val="000000"/>
          <w:sz w:val="28"/>
          <w:szCs w:val="28"/>
        </w:rPr>
        <w:t>ческой экспертизе);</w:t>
      </w:r>
    </w:p>
    <w:p w:rsidR="00F3592F" w:rsidRPr="00900C5C" w:rsidRDefault="00F3592F" w:rsidP="00900C5C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289095307"/>
      <w:bookmarkEnd w:id="17"/>
      <w:r w:rsidRPr="00900C5C">
        <w:rPr>
          <w:rFonts w:ascii="Times New Roman" w:hAnsi="Times New Roman" w:cs="Times New Roman"/>
          <w:sz w:val="28"/>
          <w:szCs w:val="28"/>
        </w:rPr>
        <w:t>2.</w:t>
      </w:r>
      <w:r w:rsidR="009F1896">
        <w:rPr>
          <w:rFonts w:ascii="Times New Roman" w:hAnsi="Times New Roman" w:cs="Times New Roman"/>
          <w:sz w:val="28"/>
          <w:szCs w:val="28"/>
        </w:rPr>
        <w:t>7</w:t>
      </w:r>
      <w:r w:rsidRPr="00900C5C">
        <w:rPr>
          <w:rFonts w:ascii="Times New Roman" w:hAnsi="Times New Roman" w:cs="Times New Roman"/>
          <w:sz w:val="28"/>
          <w:szCs w:val="28"/>
        </w:rPr>
        <w:t>.</w:t>
      </w:r>
      <w:r w:rsidR="009D1D84" w:rsidRPr="00900C5C">
        <w:rPr>
          <w:rFonts w:ascii="Times New Roman" w:hAnsi="Times New Roman" w:cs="Times New Roman"/>
          <w:sz w:val="28"/>
          <w:szCs w:val="28"/>
        </w:rPr>
        <w:t xml:space="preserve"> </w:t>
      </w:r>
      <w:r w:rsidRPr="00900C5C">
        <w:rPr>
          <w:rFonts w:ascii="Times New Roman" w:hAnsi="Times New Roman" w:cs="Times New Roman"/>
          <w:sz w:val="28"/>
          <w:szCs w:val="28"/>
        </w:rPr>
        <w:t xml:space="preserve">Мероприятия по оказанию помощи больным </w:t>
      </w:r>
      <w:r w:rsidR="00F31043">
        <w:rPr>
          <w:rFonts w:ascii="Times New Roman" w:hAnsi="Times New Roman" w:cs="Times New Roman"/>
          <w:sz w:val="28"/>
          <w:szCs w:val="28"/>
        </w:rPr>
        <w:br/>
      </w:r>
      <w:r w:rsidRPr="00900C5C">
        <w:rPr>
          <w:rFonts w:ascii="Times New Roman" w:hAnsi="Times New Roman" w:cs="Times New Roman"/>
          <w:sz w:val="28"/>
          <w:szCs w:val="28"/>
        </w:rPr>
        <w:t xml:space="preserve">сердечно-сосудистого профиля в соответствии с порядками </w:t>
      </w:r>
      <w:r w:rsidR="00F31043">
        <w:rPr>
          <w:rFonts w:ascii="Times New Roman" w:hAnsi="Times New Roman" w:cs="Times New Roman"/>
          <w:sz w:val="28"/>
          <w:szCs w:val="28"/>
        </w:rPr>
        <w:br/>
      </w:r>
      <w:r w:rsidRPr="00900C5C">
        <w:rPr>
          <w:rFonts w:ascii="Times New Roman" w:hAnsi="Times New Roman" w:cs="Times New Roman"/>
          <w:sz w:val="28"/>
          <w:szCs w:val="28"/>
        </w:rPr>
        <w:t>и стандартами оказания медици</w:t>
      </w:r>
      <w:r w:rsidRPr="00900C5C">
        <w:rPr>
          <w:rFonts w:ascii="Times New Roman" w:hAnsi="Times New Roman" w:cs="Times New Roman"/>
          <w:sz w:val="28"/>
          <w:szCs w:val="28"/>
        </w:rPr>
        <w:t>н</w:t>
      </w:r>
      <w:r w:rsidRPr="00900C5C">
        <w:rPr>
          <w:rFonts w:ascii="Times New Roman" w:hAnsi="Times New Roman" w:cs="Times New Roman"/>
          <w:sz w:val="28"/>
          <w:szCs w:val="28"/>
        </w:rPr>
        <w:t>ской помощи.</w:t>
      </w:r>
      <w:bookmarkEnd w:id="18"/>
    </w:p>
    <w:p w:rsidR="00F3592F" w:rsidRPr="005A008B" w:rsidRDefault="00F3592F" w:rsidP="00F3592F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В </w:t>
      </w:r>
      <w:r w:rsidR="00047A19">
        <w:rPr>
          <w:sz w:val="28"/>
          <w:szCs w:val="28"/>
        </w:rPr>
        <w:t>городе Батайске</w:t>
      </w:r>
      <w:r w:rsidRPr="005A008B">
        <w:rPr>
          <w:sz w:val="28"/>
          <w:szCs w:val="28"/>
        </w:rPr>
        <w:t xml:space="preserve">, так же как и во всей </w:t>
      </w:r>
      <w:r w:rsidR="00047A19">
        <w:rPr>
          <w:sz w:val="28"/>
          <w:szCs w:val="28"/>
        </w:rPr>
        <w:t>Ростовской области</w:t>
      </w:r>
      <w:r w:rsidRPr="005A008B">
        <w:rPr>
          <w:sz w:val="28"/>
          <w:szCs w:val="28"/>
        </w:rPr>
        <w:t>, о</w:t>
      </w:r>
      <w:r w:rsidRPr="005A008B">
        <w:rPr>
          <w:sz w:val="28"/>
          <w:szCs w:val="28"/>
        </w:rPr>
        <w:t>т</w:t>
      </w:r>
      <w:r w:rsidRPr="005A008B">
        <w:rPr>
          <w:sz w:val="28"/>
          <w:szCs w:val="28"/>
        </w:rPr>
        <w:t>мечается высокий показатель смертности от инфаркта миокарда и острого нарушения мозгового кровообращения и высокий уровень заболеваемости болезнями  системы</w:t>
      </w:r>
      <w:r w:rsidR="00466612" w:rsidRPr="005A008B">
        <w:rPr>
          <w:sz w:val="28"/>
          <w:szCs w:val="28"/>
        </w:rPr>
        <w:t xml:space="preserve"> кровообращения</w:t>
      </w:r>
      <w:r w:rsidRPr="005A008B">
        <w:rPr>
          <w:sz w:val="28"/>
          <w:szCs w:val="28"/>
        </w:rPr>
        <w:t>. Так в области летальность от ос</w:t>
      </w:r>
      <w:r w:rsidRPr="005A008B">
        <w:rPr>
          <w:sz w:val="28"/>
          <w:szCs w:val="28"/>
        </w:rPr>
        <w:t>т</w:t>
      </w:r>
      <w:r w:rsidRPr="005A008B">
        <w:rPr>
          <w:sz w:val="28"/>
          <w:szCs w:val="28"/>
        </w:rPr>
        <w:t>рого инфаркта миокарда составила в среднем 13,2% (среднероссийский -19%).</w:t>
      </w:r>
    </w:p>
    <w:p w:rsidR="00F3592F" w:rsidRPr="005A008B" w:rsidRDefault="00F3592F" w:rsidP="00F3592F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Актуальность модернизации кардиологической службы и отделений,  ок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зывающих помощь больным с острыми нарушениями мозгового кровообращения, а так же необходимость внедрения стандартов оказания  медицинской помощи при данной патологии объясн</w:t>
      </w:r>
      <w:r w:rsidRPr="005A008B">
        <w:rPr>
          <w:sz w:val="28"/>
          <w:szCs w:val="28"/>
        </w:rPr>
        <w:t>я</w:t>
      </w:r>
      <w:r w:rsidRPr="005A008B">
        <w:rPr>
          <w:sz w:val="28"/>
          <w:szCs w:val="28"/>
        </w:rPr>
        <w:t>ется тем, что в структуре смертности, заболевания сердечно-сосудистой системы занимают первое место. Заболевания кардиологического профиля являются социально значимыми, ведут к стойкой утрате трудосп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собности и снижению средней продолжительности жизни.</w:t>
      </w:r>
    </w:p>
    <w:p w:rsidR="00F3592F" w:rsidRPr="005A008B" w:rsidRDefault="00F3592F" w:rsidP="00F3592F">
      <w:pPr>
        <w:ind w:firstLine="720"/>
        <w:jc w:val="both"/>
        <w:rPr>
          <w:sz w:val="28"/>
          <w:szCs w:val="28"/>
        </w:rPr>
      </w:pPr>
    </w:p>
    <w:p w:rsidR="00BC02B1" w:rsidRPr="00F31043" w:rsidRDefault="009F1896" w:rsidP="00F31043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289095310"/>
      <w:r>
        <w:rPr>
          <w:rFonts w:ascii="Times New Roman" w:hAnsi="Times New Roman" w:cs="Times New Roman"/>
          <w:sz w:val="28"/>
          <w:szCs w:val="28"/>
        </w:rPr>
        <w:t>2.8</w:t>
      </w:r>
      <w:r w:rsidR="00F3592F" w:rsidRPr="00F31043">
        <w:rPr>
          <w:rFonts w:ascii="Times New Roman" w:hAnsi="Times New Roman" w:cs="Times New Roman"/>
          <w:sz w:val="28"/>
          <w:szCs w:val="28"/>
        </w:rPr>
        <w:t xml:space="preserve">. Мероприятия по </w:t>
      </w:r>
      <w:r w:rsidR="00BC02B1" w:rsidRPr="00F31043">
        <w:rPr>
          <w:rFonts w:ascii="Times New Roman" w:hAnsi="Times New Roman" w:cs="Times New Roman"/>
          <w:sz w:val="28"/>
          <w:szCs w:val="28"/>
        </w:rPr>
        <w:t>модернизации службы</w:t>
      </w:r>
      <w:r w:rsidR="00F31043">
        <w:rPr>
          <w:rFonts w:ascii="Times New Roman" w:hAnsi="Times New Roman" w:cs="Times New Roman"/>
          <w:sz w:val="28"/>
          <w:szCs w:val="28"/>
        </w:rPr>
        <w:br/>
      </w:r>
      <w:r w:rsidR="00BC02B1" w:rsidRPr="00F31043">
        <w:rPr>
          <w:rFonts w:ascii="Times New Roman" w:hAnsi="Times New Roman" w:cs="Times New Roman"/>
          <w:sz w:val="28"/>
          <w:szCs w:val="28"/>
        </w:rPr>
        <w:t xml:space="preserve">родовспоможения и детства  </w:t>
      </w:r>
      <w:bookmarkEnd w:id="19"/>
    </w:p>
    <w:p w:rsidR="005B5D0D" w:rsidRPr="005A008B" w:rsidRDefault="005B5D0D" w:rsidP="00F31043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Для обеспечения устойчивого социально-экономического развития Российской Федерации и Ростовской области приоритетом социальной политики является улучшение демографической ситуации, повышение доступности и качества медицинской помощи, сохранение и укрепление здоровья матери  и ребенка. Поэтому  наиболее важным направлением модернизации здравоохранения Ростовской области является совершенствование службы родовспоможения и детства.</w:t>
      </w:r>
    </w:p>
    <w:p w:rsidR="005B5D0D" w:rsidRPr="005A008B" w:rsidRDefault="005B5D0D" w:rsidP="00F31043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Реализация мероприятий Стратегии социально-экономического разв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тия, федеральных и областных целевых программ, национального проекта «Здоровье», направленных на п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вышение качества услуг в здравоохранении позволили создать комплексную систему охраны здоровья населения и придать позитивную направленность  демографической ситуации в </w:t>
      </w:r>
      <w:r w:rsidR="009F1896">
        <w:rPr>
          <w:sz w:val="28"/>
          <w:szCs w:val="28"/>
        </w:rPr>
        <w:t>городе</w:t>
      </w:r>
      <w:r w:rsidRPr="005A008B">
        <w:rPr>
          <w:sz w:val="28"/>
          <w:szCs w:val="28"/>
        </w:rPr>
        <w:t xml:space="preserve">. </w:t>
      </w:r>
    </w:p>
    <w:p w:rsidR="005B5D0D" w:rsidRPr="005A008B" w:rsidRDefault="005B5D0D" w:rsidP="005B5D0D">
      <w:pPr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lastRenderedPageBreak/>
        <w:t xml:space="preserve">В </w:t>
      </w:r>
      <w:r w:rsidR="000A2019">
        <w:rPr>
          <w:sz w:val="28"/>
          <w:szCs w:val="28"/>
        </w:rPr>
        <w:t>городе</w:t>
      </w:r>
      <w:r w:rsidRPr="005A008B">
        <w:rPr>
          <w:sz w:val="28"/>
          <w:szCs w:val="28"/>
        </w:rPr>
        <w:t xml:space="preserve"> с численностью населения более </w:t>
      </w:r>
      <w:r w:rsidR="000A2019">
        <w:rPr>
          <w:sz w:val="28"/>
          <w:szCs w:val="28"/>
        </w:rPr>
        <w:t>100тыс.</w:t>
      </w:r>
      <w:r w:rsidRPr="005A008B">
        <w:rPr>
          <w:sz w:val="28"/>
          <w:szCs w:val="28"/>
        </w:rPr>
        <w:t xml:space="preserve"> человек проживает  </w:t>
      </w:r>
      <w:r w:rsidR="000A2019">
        <w:rPr>
          <w:sz w:val="28"/>
          <w:szCs w:val="28"/>
        </w:rPr>
        <w:t>55094</w:t>
      </w:r>
      <w:r w:rsidRPr="005A008B">
        <w:rPr>
          <w:sz w:val="28"/>
          <w:szCs w:val="28"/>
        </w:rPr>
        <w:t xml:space="preserve"> женщин </w:t>
      </w:r>
      <w:r w:rsidR="000A2019">
        <w:rPr>
          <w:sz w:val="28"/>
          <w:szCs w:val="28"/>
        </w:rPr>
        <w:t xml:space="preserve">, из них </w:t>
      </w:r>
      <w:r w:rsidRPr="005A008B">
        <w:rPr>
          <w:sz w:val="28"/>
          <w:szCs w:val="28"/>
        </w:rPr>
        <w:t>репродуктивного возраста</w:t>
      </w:r>
      <w:r w:rsidR="000A2019">
        <w:rPr>
          <w:sz w:val="28"/>
          <w:szCs w:val="28"/>
        </w:rPr>
        <w:t xml:space="preserve"> 27632человека</w:t>
      </w:r>
      <w:r w:rsidRPr="005A008B">
        <w:rPr>
          <w:sz w:val="28"/>
          <w:szCs w:val="28"/>
        </w:rPr>
        <w:t xml:space="preserve"> (</w:t>
      </w:r>
      <w:r w:rsidR="000A2019">
        <w:rPr>
          <w:sz w:val="28"/>
          <w:szCs w:val="28"/>
        </w:rPr>
        <w:t>50,2</w:t>
      </w:r>
      <w:r w:rsidRPr="005A008B">
        <w:rPr>
          <w:sz w:val="28"/>
          <w:szCs w:val="28"/>
        </w:rPr>
        <w:t xml:space="preserve">%) и </w:t>
      </w:r>
      <w:r w:rsidR="000A2019">
        <w:rPr>
          <w:sz w:val="28"/>
          <w:szCs w:val="28"/>
        </w:rPr>
        <w:t>22704</w:t>
      </w:r>
      <w:r w:rsidRPr="005A008B">
        <w:rPr>
          <w:sz w:val="28"/>
          <w:szCs w:val="28"/>
        </w:rPr>
        <w:t xml:space="preserve"> детей (17,2%). </w:t>
      </w:r>
    </w:p>
    <w:p w:rsidR="000A2019" w:rsidRPr="00FE154D" w:rsidRDefault="000A2019" w:rsidP="000A2019">
      <w:pPr>
        <w:ind w:firstLine="567"/>
        <w:contextualSpacing/>
        <w:jc w:val="both"/>
        <w:rPr>
          <w:sz w:val="28"/>
          <w:szCs w:val="28"/>
        </w:rPr>
      </w:pPr>
      <w:r w:rsidRPr="00FE154D">
        <w:rPr>
          <w:sz w:val="28"/>
          <w:szCs w:val="28"/>
        </w:rPr>
        <w:t xml:space="preserve">В течение последних 10 лет отмечается положительная динамика демографической ситуации в городе: рождаемость выросла на </w:t>
      </w:r>
      <w:r>
        <w:rPr>
          <w:sz w:val="28"/>
          <w:szCs w:val="28"/>
        </w:rPr>
        <w:t>60</w:t>
      </w:r>
      <w:r w:rsidRPr="00FE154D">
        <w:rPr>
          <w:sz w:val="28"/>
          <w:szCs w:val="28"/>
        </w:rPr>
        <w:t xml:space="preserve"> % (с 10,2 в 2000 году до </w:t>
      </w:r>
      <w:r>
        <w:rPr>
          <w:sz w:val="28"/>
          <w:szCs w:val="28"/>
        </w:rPr>
        <w:t>17,7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</w:t>
      </w:r>
      <w:r w:rsidRPr="00FE154D">
        <w:rPr>
          <w:sz w:val="28"/>
          <w:szCs w:val="28"/>
        </w:rPr>
        <w:t xml:space="preserve"> году), смертность снизилась на 10 % (с 16,9 в 2000 году до </w:t>
      </w:r>
      <w:r>
        <w:rPr>
          <w:sz w:val="28"/>
          <w:szCs w:val="28"/>
        </w:rPr>
        <w:t>14,3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</w:t>
      </w:r>
      <w:r w:rsidRPr="00FE154D">
        <w:rPr>
          <w:sz w:val="28"/>
          <w:szCs w:val="28"/>
        </w:rPr>
        <w:t xml:space="preserve"> году), младенческая смертность уменьшилась на </w:t>
      </w:r>
      <w:r>
        <w:rPr>
          <w:sz w:val="28"/>
          <w:szCs w:val="28"/>
        </w:rPr>
        <w:t xml:space="preserve">80 </w:t>
      </w:r>
      <w:r w:rsidRPr="00FE154D">
        <w:rPr>
          <w:sz w:val="28"/>
          <w:szCs w:val="28"/>
        </w:rPr>
        <w:t xml:space="preserve">% (с 15,7 в 2000 году до </w:t>
      </w:r>
      <w:r>
        <w:rPr>
          <w:sz w:val="28"/>
          <w:szCs w:val="28"/>
        </w:rPr>
        <w:t>3,7</w:t>
      </w:r>
      <w:r w:rsidRPr="00FE154D">
        <w:rPr>
          <w:sz w:val="28"/>
          <w:szCs w:val="28"/>
        </w:rPr>
        <w:t xml:space="preserve"> в 20</w:t>
      </w:r>
      <w:r>
        <w:rPr>
          <w:sz w:val="28"/>
          <w:szCs w:val="28"/>
        </w:rPr>
        <w:t>10 году).</w:t>
      </w:r>
    </w:p>
    <w:p w:rsidR="005B5D0D" w:rsidRPr="005A008B" w:rsidRDefault="005B5D0D" w:rsidP="005B5D0D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Эффективные медико-социальные меры, направленные на совершенс</w:t>
      </w:r>
      <w:r w:rsidRPr="005A008B">
        <w:rPr>
          <w:sz w:val="28"/>
          <w:szCs w:val="28"/>
        </w:rPr>
        <w:t>т</w:t>
      </w:r>
      <w:r w:rsidRPr="005A008B">
        <w:rPr>
          <w:sz w:val="28"/>
          <w:szCs w:val="28"/>
        </w:rPr>
        <w:t>вование службы охраны материнства и детства, способствовали сохранению в области на протяжении ряда лет более благоприятных по сравнению с др</w:t>
      </w:r>
      <w:r w:rsidRPr="005A008B">
        <w:rPr>
          <w:sz w:val="28"/>
          <w:szCs w:val="28"/>
        </w:rPr>
        <w:t>у</w:t>
      </w:r>
      <w:r w:rsidRPr="005A008B">
        <w:rPr>
          <w:sz w:val="28"/>
          <w:szCs w:val="28"/>
        </w:rPr>
        <w:t>гими субъектами Южного федерального округа показателей материнской смертности.</w:t>
      </w:r>
    </w:p>
    <w:p w:rsidR="005B5D0D" w:rsidRPr="005A008B" w:rsidRDefault="005B5D0D" w:rsidP="005B5D0D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Материнская смертность </w:t>
      </w:r>
      <w:r w:rsidR="000A2019">
        <w:rPr>
          <w:sz w:val="28"/>
          <w:szCs w:val="28"/>
        </w:rPr>
        <w:t>на протяжении 10 лет не регистрировалась</w:t>
      </w:r>
      <w:r w:rsidRPr="005A008B">
        <w:rPr>
          <w:sz w:val="28"/>
          <w:szCs w:val="28"/>
        </w:rPr>
        <w:t xml:space="preserve">. </w:t>
      </w:r>
    </w:p>
    <w:p w:rsidR="005B5D0D" w:rsidRPr="005A008B" w:rsidRDefault="005B5D0D" w:rsidP="005B5D0D">
      <w:pPr>
        <w:tabs>
          <w:tab w:val="left" w:pos="1035"/>
        </w:tabs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Важной характеристикой состояния репродуктивного здоровья женщин является гинекологическая заболеваемость, которая за последние годы имеет тенденцию к росту. В условиях современной демографической ситуации все большую актуальность приобретает проблема бесплодия, которым в Ростовской области страдает около 15-16 % супружеских пар. Соотношение му</w:t>
      </w:r>
      <w:r w:rsidRPr="005A008B">
        <w:rPr>
          <w:sz w:val="28"/>
          <w:szCs w:val="28"/>
        </w:rPr>
        <w:t>ж</w:t>
      </w:r>
      <w:r w:rsidRPr="005A008B">
        <w:rPr>
          <w:sz w:val="28"/>
          <w:szCs w:val="28"/>
        </w:rPr>
        <w:t>ского и женского бесплодия составляет 1:1.</w:t>
      </w:r>
    </w:p>
    <w:p w:rsidR="005B5D0D" w:rsidRPr="005A008B" w:rsidRDefault="005B5D0D" w:rsidP="005B5D0D">
      <w:pPr>
        <w:tabs>
          <w:tab w:val="left" w:pos="1035"/>
        </w:tabs>
        <w:ind w:firstLine="708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Медико-социальная помощь женщинам направлена на совершенствование планирования семьи и профилактику абортов, как важнейшего аспекта сохранения здоровья женщин и обеспечения безопасного материнства и   является приоритетным направлением  в работе акушерско-гинекологической службы </w:t>
      </w:r>
      <w:r w:rsidR="000A2019">
        <w:rPr>
          <w:sz w:val="28"/>
          <w:szCs w:val="28"/>
        </w:rPr>
        <w:t>города</w:t>
      </w:r>
      <w:r w:rsidRPr="005A008B">
        <w:rPr>
          <w:sz w:val="28"/>
          <w:szCs w:val="28"/>
        </w:rPr>
        <w:t xml:space="preserve">. </w:t>
      </w:r>
    </w:p>
    <w:p w:rsidR="005B5D0D" w:rsidRPr="005A008B" w:rsidRDefault="005B5D0D" w:rsidP="000A2019">
      <w:pPr>
        <w:tabs>
          <w:tab w:val="left" w:pos="1035"/>
        </w:tabs>
        <w:ind w:firstLine="708"/>
        <w:jc w:val="both"/>
        <w:rPr>
          <w:sz w:val="28"/>
        </w:rPr>
      </w:pPr>
      <w:r w:rsidRPr="005A008B">
        <w:rPr>
          <w:sz w:val="28"/>
          <w:szCs w:val="28"/>
        </w:rPr>
        <w:t>С 2006 года отмечается стабильное снижение показателя числ</w:t>
      </w:r>
      <w:r w:rsidR="000A2019">
        <w:rPr>
          <w:sz w:val="28"/>
          <w:szCs w:val="28"/>
        </w:rPr>
        <w:t>а абортов. К</w:t>
      </w:r>
      <w:r w:rsidRPr="005A008B">
        <w:rPr>
          <w:sz w:val="28"/>
          <w:szCs w:val="28"/>
        </w:rPr>
        <w:t xml:space="preserve">оличество абортов за 5 лет снизилось </w:t>
      </w:r>
      <w:r w:rsidR="000A2019">
        <w:rPr>
          <w:sz w:val="28"/>
          <w:szCs w:val="28"/>
        </w:rPr>
        <w:t>на 30%.</w:t>
      </w:r>
    </w:p>
    <w:p w:rsidR="005B5D0D" w:rsidRPr="005A008B" w:rsidRDefault="005B5D0D" w:rsidP="005B5D0D">
      <w:pPr>
        <w:ind w:firstLine="684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Анализ ситуации свидетельствует о наличии ряда основных проблем, которые могут быть решены путем модернизации службы детства и родовспоможения: 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 рост  первичной гинекологической заболеваемостьи, распространенность гинекологических заболеваний среди женского нас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ления, снижение удельного веса нормальных родов, роста числа преждевременных  родов, увеличение количества осложнений беременности и родов, повышение экстрагенитальной патологии у беременных, увеличение процента бесплодия супружеских пар;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высокий уровень заболеваний репродуктивной сферы у подростков;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врожденные аномалии, заболеваний периода новорожденности как наиболее частые  причины младенческой смертности;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выхаживание и реабилитации новорожденных с экстремально низкой и очень низкой массой тела;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дисбаланс  уровней коечного фонда  как  в  акушерстве, так и в педиатрии;</w:t>
      </w:r>
    </w:p>
    <w:p w:rsidR="005B5D0D" w:rsidRPr="005A008B" w:rsidRDefault="005B5D0D" w:rsidP="005B5D0D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дефицит коек реанимации  для новорожденных и коек 2 этапа выхаживания;</w:t>
      </w:r>
    </w:p>
    <w:p w:rsidR="005B5D0D" w:rsidRPr="005A008B" w:rsidRDefault="005B5D0D" w:rsidP="000753A0">
      <w:pPr>
        <w:spacing w:before="240" w:after="120"/>
        <w:ind w:firstLine="709"/>
        <w:jc w:val="both"/>
        <w:rPr>
          <w:b/>
          <w:bCs/>
          <w:sz w:val="28"/>
          <w:szCs w:val="28"/>
        </w:rPr>
      </w:pPr>
      <w:r w:rsidRPr="005A008B">
        <w:rPr>
          <w:b/>
          <w:bCs/>
          <w:sz w:val="28"/>
          <w:szCs w:val="28"/>
        </w:rPr>
        <w:t>Основные цели</w:t>
      </w:r>
      <w:r w:rsidRPr="005A008B">
        <w:rPr>
          <w:bCs/>
          <w:sz w:val="28"/>
          <w:szCs w:val="28"/>
        </w:rPr>
        <w:t xml:space="preserve"> </w:t>
      </w:r>
      <w:r w:rsidRPr="005A008B">
        <w:rPr>
          <w:b/>
          <w:bCs/>
          <w:sz w:val="28"/>
          <w:szCs w:val="28"/>
        </w:rPr>
        <w:t>модернизации службы родовспоможения и детства: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повышение доступности и качества медицинской помощи женщинам и детям;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снижение младенческой, детской и материнской смертности;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повышение качества здоровья детей и подростков;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снижение детской инвалидности;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lastRenderedPageBreak/>
        <w:t xml:space="preserve">развитие профилактической медицины. </w:t>
      </w:r>
    </w:p>
    <w:p w:rsidR="005B5D0D" w:rsidRPr="005A008B" w:rsidRDefault="005B5D0D" w:rsidP="000753A0">
      <w:pPr>
        <w:spacing w:before="240" w:after="120"/>
        <w:ind w:firstLine="709"/>
        <w:jc w:val="both"/>
        <w:rPr>
          <w:b/>
          <w:bCs/>
          <w:sz w:val="28"/>
          <w:szCs w:val="28"/>
        </w:rPr>
      </w:pPr>
      <w:r w:rsidRPr="005A008B">
        <w:rPr>
          <w:b/>
          <w:bCs/>
          <w:sz w:val="28"/>
          <w:szCs w:val="28"/>
        </w:rPr>
        <w:t>Основные задачи модернизации службы родовспоможения и детства  :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обеспечение нового уровня качества оказания медицинской помощи беременным женщинам  и детям   за счет внедрения порядков оказания медицинской помощи матерям и детям и единых стандартов оказания медицинской помощи;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перевооружение материально-технической базы сети учреждений родовспоможения и детства (капитальные ремонты, закупка оборудования);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реструктуризация коечного фонда и приведение  его работы к нормативной нагрузке;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улучшение кадрового обеспечения службы детства и родовспоможения квалифицированными специалистами, совершенствование непрерывного образования;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увеличение доступности высокотехнологичной медицинской помощи женщинам и детям;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развитие телемедицины и информационных технологий.</w:t>
      </w:r>
    </w:p>
    <w:p w:rsidR="005B5D0D" w:rsidRPr="00DB13F0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DB13F0">
        <w:rPr>
          <w:sz w:val="28"/>
          <w:szCs w:val="28"/>
        </w:rPr>
        <w:t>развитие профилактических направлений в акушерстве-гинекологии и педиатрии.</w:t>
      </w:r>
    </w:p>
    <w:p w:rsidR="005B5D0D" w:rsidRPr="005A008B" w:rsidRDefault="005B5D0D" w:rsidP="000753A0">
      <w:pPr>
        <w:spacing w:before="240" w:after="120"/>
        <w:ind w:firstLine="709"/>
        <w:jc w:val="both"/>
        <w:rPr>
          <w:b/>
          <w:bCs/>
          <w:sz w:val="28"/>
          <w:szCs w:val="28"/>
        </w:rPr>
      </w:pPr>
      <w:r w:rsidRPr="005A008B">
        <w:rPr>
          <w:b/>
          <w:sz w:val="28"/>
          <w:szCs w:val="28"/>
        </w:rPr>
        <w:t xml:space="preserve">Основные </w:t>
      </w:r>
      <w:r w:rsidRPr="000753A0">
        <w:rPr>
          <w:b/>
          <w:bCs/>
          <w:sz w:val="28"/>
          <w:szCs w:val="28"/>
        </w:rPr>
        <w:t>направления</w:t>
      </w:r>
      <w:r w:rsidRPr="005A008B">
        <w:rPr>
          <w:b/>
          <w:sz w:val="28"/>
          <w:szCs w:val="28"/>
        </w:rPr>
        <w:t xml:space="preserve"> </w:t>
      </w:r>
      <w:r w:rsidRPr="005A008B">
        <w:rPr>
          <w:b/>
          <w:bCs/>
          <w:sz w:val="28"/>
          <w:szCs w:val="28"/>
        </w:rPr>
        <w:t>модернизации службы родовспоможения и детства: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совершенствование  уровневой системы оказания медицинской помощи беременным, роженицам, родильницам и детям, в соответствии с порядками, утвержденными приказами Минздравсоцразвития Российской Федерации; 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зонирование территорий закрепляемых за ЛПУ, с выстраиванием вертикали функционирования; 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развитие отделений реанимации и интенсивной терапии в акушерских и детских стационарах, выполняющих функции межтерриториальных центров;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внедрение современных перинатальных семейно-ориентированных технологий: демедикализация родов, партнерские роды, совместное пребывание матери и ребенка, раннее прикладывание к груди, приоритет грудного вскармливания, профилактика гипотермии новорожденных; 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разработка и внедрение современных информационных и образовательных технологий по вопросам безопасного репродуктивного поведения, здорового образа жизни; 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проведение реструктуризации коечного фонда для оптимизации оказания медицинской и реабилитационной помощи детям в соответствии с потребностями, а также эффективное использование уже имеющегося  коечного фонда; </w:t>
      </w:r>
    </w:p>
    <w:p w:rsidR="005B5D0D" w:rsidRPr="005A008B" w:rsidRDefault="005B5D0D" w:rsidP="00DB13F0">
      <w:pPr>
        <w:numPr>
          <w:ilvl w:val="0"/>
          <w:numId w:val="3"/>
        </w:numPr>
        <w:tabs>
          <w:tab w:val="clear" w:pos="1248"/>
        </w:tabs>
        <w:spacing w:before="60"/>
        <w:ind w:left="399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создание условий для внедрения порядков и стандартов оказания медицинской помощи беременным женщинам, роженицам, родильницам и детям, в том числе новорожденным.</w:t>
      </w:r>
    </w:p>
    <w:p w:rsidR="00D86440" w:rsidRDefault="00D86440" w:rsidP="000753A0">
      <w:pPr>
        <w:spacing w:before="240" w:after="120"/>
        <w:ind w:firstLine="709"/>
        <w:jc w:val="both"/>
        <w:rPr>
          <w:b/>
          <w:sz w:val="28"/>
          <w:szCs w:val="28"/>
        </w:rPr>
      </w:pPr>
    </w:p>
    <w:p w:rsidR="00D86440" w:rsidRDefault="00D86440" w:rsidP="000753A0">
      <w:pPr>
        <w:spacing w:before="240" w:after="120"/>
        <w:ind w:firstLine="709"/>
        <w:jc w:val="both"/>
        <w:rPr>
          <w:b/>
          <w:sz w:val="28"/>
          <w:szCs w:val="28"/>
        </w:rPr>
      </w:pPr>
    </w:p>
    <w:p w:rsidR="005B5D0D" w:rsidRPr="005A008B" w:rsidRDefault="005B5D0D" w:rsidP="000753A0">
      <w:pPr>
        <w:spacing w:before="240" w:after="120"/>
        <w:ind w:firstLine="709"/>
        <w:jc w:val="both"/>
        <w:rPr>
          <w:b/>
          <w:bCs/>
          <w:sz w:val="28"/>
          <w:szCs w:val="28"/>
        </w:rPr>
      </w:pPr>
      <w:r w:rsidRPr="005A008B">
        <w:rPr>
          <w:b/>
          <w:sz w:val="28"/>
          <w:szCs w:val="28"/>
        </w:rPr>
        <w:lastRenderedPageBreak/>
        <w:t xml:space="preserve">Основные </w:t>
      </w:r>
      <w:r w:rsidRPr="000753A0">
        <w:rPr>
          <w:b/>
          <w:bCs/>
          <w:sz w:val="28"/>
          <w:szCs w:val="28"/>
        </w:rPr>
        <w:t>мероприятия</w:t>
      </w:r>
      <w:r w:rsidRPr="005A008B">
        <w:rPr>
          <w:b/>
          <w:bCs/>
          <w:sz w:val="28"/>
          <w:szCs w:val="28"/>
        </w:rPr>
        <w:t xml:space="preserve"> модернизации службы родовспоможения и детства:</w:t>
      </w:r>
    </w:p>
    <w:p w:rsidR="005B5D0D" w:rsidRPr="000A2019" w:rsidRDefault="00D704A9" w:rsidP="007866D8">
      <w:pPr>
        <w:spacing w:before="120" w:after="120"/>
        <w:ind w:firstLine="709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 </w:t>
      </w:r>
      <w:r w:rsidR="005B5D0D" w:rsidRPr="000A2019">
        <w:rPr>
          <w:bCs/>
          <w:sz w:val="28"/>
          <w:szCs w:val="28"/>
        </w:rPr>
        <w:t>Мероприятия</w:t>
      </w:r>
      <w:r w:rsidR="005B5D0D" w:rsidRPr="000A2019">
        <w:rPr>
          <w:sz w:val="28"/>
          <w:szCs w:val="28"/>
        </w:rPr>
        <w:t xml:space="preserve"> по оказанию помощи беременным женщинам, роженицам, родильницам в соответствии с порядками и стандартами оказания медицинской помощи. </w:t>
      </w:r>
    </w:p>
    <w:p w:rsidR="005B5D0D" w:rsidRPr="005A008B" w:rsidRDefault="005B5D0D" w:rsidP="000753A0">
      <w:pPr>
        <w:keepNext/>
        <w:jc w:val="center"/>
        <w:rPr>
          <w:sz w:val="28"/>
          <w:szCs w:val="28"/>
        </w:rPr>
      </w:pPr>
      <w:r w:rsidRPr="005A008B">
        <w:rPr>
          <w:sz w:val="28"/>
          <w:szCs w:val="28"/>
        </w:rPr>
        <w:t xml:space="preserve">Динамика  изменения уровней оказания медицинской помощи </w:t>
      </w:r>
      <w:r w:rsidR="000753A0">
        <w:rPr>
          <w:sz w:val="28"/>
          <w:szCs w:val="28"/>
        </w:rPr>
        <w:br/>
      </w:r>
      <w:r w:rsidRPr="005A008B">
        <w:rPr>
          <w:sz w:val="28"/>
          <w:szCs w:val="28"/>
        </w:rPr>
        <w:t>в акушерских стационарах  государственной и муниципальной формы собственности в 2010-2012 годах</w:t>
      </w:r>
    </w:p>
    <w:p w:rsidR="005B5D0D" w:rsidRPr="005A008B" w:rsidRDefault="005B5D0D" w:rsidP="005B5D0D">
      <w:pPr>
        <w:jc w:val="center"/>
        <w:rPr>
          <w:sz w:val="28"/>
          <w:szCs w:val="28"/>
        </w:rPr>
      </w:pPr>
    </w:p>
    <w:tbl>
      <w:tblPr>
        <w:tblW w:w="85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2340"/>
        <w:gridCol w:w="2640"/>
      </w:tblGrid>
      <w:tr w:rsidR="005B5D0D" w:rsidRPr="005A008B">
        <w:tblPrEx>
          <w:tblCellMar>
            <w:top w:w="0" w:type="dxa"/>
            <w:bottom w:w="0" w:type="dxa"/>
          </w:tblCellMar>
        </w:tblPrEx>
        <w:trPr>
          <w:cantSplit/>
          <w:trHeight w:val="476"/>
          <w:tblHeader/>
        </w:trPr>
        <w:tc>
          <w:tcPr>
            <w:tcW w:w="3600" w:type="dxa"/>
            <w:vAlign w:val="center"/>
          </w:tcPr>
          <w:p w:rsidR="005B5D0D" w:rsidRPr="005A008B" w:rsidRDefault="005B5D0D" w:rsidP="000753A0">
            <w:pPr>
              <w:tabs>
                <w:tab w:val="left" w:pos="5245"/>
              </w:tabs>
              <w:jc w:val="center"/>
              <w:rPr>
                <w:szCs w:val="28"/>
              </w:rPr>
            </w:pPr>
            <w:r w:rsidRPr="000753A0">
              <w:rPr>
                <w:sz w:val="28"/>
                <w:szCs w:val="28"/>
              </w:rPr>
              <w:t>Территории</w:t>
            </w:r>
          </w:p>
        </w:tc>
        <w:tc>
          <w:tcPr>
            <w:tcW w:w="2340" w:type="dxa"/>
          </w:tcPr>
          <w:p w:rsidR="005B5D0D" w:rsidRPr="005A008B" w:rsidRDefault="005B5D0D" w:rsidP="005B5D0D">
            <w:pPr>
              <w:tabs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2010</w:t>
            </w:r>
          </w:p>
        </w:tc>
        <w:tc>
          <w:tcPr>
            <w:tcW w:w="2640" w:type="dxa"/>
          </w:tcPr>
          <w:p w:rsidR="005B5D0D" w:rsidRPr="005A008B" w:rsidRDefault="005B5D0D" w:rsidP="005B5D0D">
            <w:pPr>
              <w:tabs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2012</w:t>
            </w:r>
          </w:p>
        </w:tc>
      </w:tr>
      <w:tr w:rsidR="005B5D0D" w:rsidRPr="005A00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</w:tcPr>
          <w:p w:rsidR="005B5D0D" w:rsidRPr="005A008B" w:rsidRDefault="005B5D0D" w:rsidP="005B5D0D">
            <w:pPr>
              <w:numPr>
                <w:ilvl w:val="0"/>
                <w:numId w:val="7"/>
              </w:numPr>
              <w:tabs>
                <w:tab w:val="left" w:pos="5245"/>
              </w:tabs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Батайск</w:t>
            </w:r>
          </w:p>
        </w:tc>
        <w:tc>
          <w:tcPr>
            <w:tcW w:w="2340" w:type="dxa"/>
          </w:tcPr>
          <w:p w:rsidR="005B5D0D" w:rsidRPr="005A008B" w:rsidRDefault="005B5D0D" w:rsidP="005B5D0D">
            <w:pPr>
              <w:tabs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1 группа</w:t>
            </w:r>
          </w:p>
        </w:tc>
        <w:tc>
          <w:tcPr>
            <w:tcW w:w="2640" w:type="dxa"/>
          </w:tcPr>
          <w:p w:rsidR="005B5D0D" w:rsidRPr="005A008B" w:rsidRDefault="005B5D0D" w:rsidP="005B5D0D">
            <w:pPr>
              <w:tabs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5A008B">
              <w:rPr>
                <w:sz w:val="28"/>
                <w:szCs w:val="28"/>
              </w:rPr>
              <w:t>2 группа</w:t>
            </w:r>
          </w:p>
        </w:tc>
      </w:tr>
    </w:tbl>
    <w:p w:rsidR="005B5D0D" w:rsidRPr="000A2019" w:rsidRDefault="005B5D0D" w:rsidP="000A2019">
      <w:pPr>
        <w:ind w:firstLine="708"/>
        <w:jc w:val="both"/>
        <w:rPr>
          <w:sz w:val="28"/>
          <w:szCs w:val="28"/>
        </w:rPr>
      </w:pPr>
    </w:p>
    <w:p w:rsidR="005B5D0D" w:rsidRPr="000A2019" w:rsidRDefault="00B44FA1" w:rsidP="000A2019">
      <w:pPr>
        <w:ind w:firstLine="708"/>
        <w:jc w:val="both"/>
        <w:rPr>
          <w:bCs/>
          <w:sz w:val="28"/>
          <w:szCs w:val="28"/>
        </w:rPr>
      </w:pPr>
      <w:r w:rsidRPr="000A2019">
        <w:rPr>
          <w:bCs/>
          <w:sz w:val="28"/>
          <w:szCs w:val="28"/>
        </w:rPr>
        <w:t>- </w:t>
      </w:r>
      <w:r w:rsidR="005B5D0D" w:rsidRPr="000A2019">
        <w:rPr>
          <w:bCs/>
          <w:sz w:val="28"/>
          <w:szCs w:val="28"/>
        </w:rPr>
        <w:t xml:space="preserve">Реализация мероприятий по профилактике и снижению  числа абортов – создание центров поддержки беременных, оказавшихся в трудной жизненной ситуации. </w:t>
      </w:r>
    </w:p>
    <w:p w:rsidR="005B5D0D" w:rsidRPr="000A2019" w:rsidRDefault="00D8377F" w:rsidP="000A2019">
      <w:pPr>
        <w:ind w:firstLine="720"/>
        <w:jc w:val="both"/>
        <w:rPr>
          <w:sz w:val="28"/>
          <w:szCs w:val="28"/>
        </w:rPr>
      </w:pPr>
      <w:r w:rsidRPr="000A2019">
        <w:t>- </w:t>
      </w:r>
      <w:r w:rsidR="005B5D0D" w:rsidRPr="000A2019">
        <w:rPr>
          <w:sz w:val="28"/>
          <w:szCs w:val="28"/>
        </w:rPr>
        <w:t>Оказание высокотехнологичной медицинской и специализированной медицинской помощи женщинам и детям.</w:t>
      </w:r>
    </w:p>
    <w:p w:rsidR="005B5D0D" w:rsidRPr="000A2019" w:rsidRDefault="00D8377F" w:rsidP="000A2019">
      <w:pPr>
        <w:ind w:firstLine="72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 </w:t>
      </w:r>
      <w:r w:rsidR="005B5D0D" w:rsidRPr="000A2019">
        <w:rPr>
          <w:sz w:val="28"/>
          <w:szCs w:val="28"/>
        </w:rPr>
        <w:t xml:space="preserve"> Диспансеризация 14-летних подростков.</w:t>
      </w:r>
    </w:p>
    <w:p w:rsidR="005B5D0D" w:rsidRPr="000A2019" w:rsidRDefault="00D8377F" w:rsidP="000A201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 </w:t>
      </w:r>
      <w:r w:rsidR="005B5D0D" w:rsidRPr="000A2019">
        <w:rPr>
          <w:sz w:val="28"/>
          <w:szCs w:val="28"/>
        </w:rPr>
        <w:t xml:space="preserve"> Стационарзамещающие технологии. </w:t>
      </w:r>
    </w:p>
    <w:p w:rsidR="005B5D0D" w:rsidRPr="000A2019" w:rsidRDefault="00D8377F" w:rsidP="000A2019">
      <w:pPr>
        <w:ind w:firstLine="60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 </w:t>
      </w:r>
      <w:r w:rsidR="005B5D0D" w:rsidRPr="000A2019">
        <w:rPr>
          <w:sz w:val="28"/>
          <w:szCs w:val="28"/>
        </w:rPr>
        <w:t>Развитие паллиативной помощи.</w:t>
      </w:r>
    </w:p>
    <w:p w:rsidR="005B5D0D" w:rsidRPr="000A2019" w:rsidRDefault="00D8377F" w:rsidP="000A201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 </w:t>
      </w:r>
      <w:r w:rsidR="005B5D0D" w:rsidRPr="000A2019">
        <w:rPr>
          <w:sz w:val="28"/>
          <w:szCs w:val="28"/>
        </w:rPr>
        <w:t>Укрепление материально-технической базы службы родовспоможения и детства.</w:t>
      </w:r>
    </w:p>
    <w:p w:rsidR="005B5D0D" w:rsidRPr="000A2019" w:rsidRDefault="00D8377F" w:rsidP="000A2019">
      <w:pPr>
        <w:tabs>
          <w:tab w:val="left" w:pos="843"/>
        </w:tabs>
        <w:ind w:firstLine="720"/>
        <w:jc w:val="both"/>
        <w:rPr>
          <w:bCs/>
          <w:sz w:val="28"/>
          <w:szCs w:val="28"/>
        </w:rPr>
      </w:pPr>
      <w:r w:rsidRPr="000A2019">
        <w:rPr>
          <w:bCs/>
          <w:sz w:val="28"/>
          <w:szCs w:val="28"/>
        </w:rPr>
        <w:t>- </w:t>
      </w:r>
      <w:r w:rsidR="005B5D0D" w:rsidRPr="000A2019">
        <w:rPr>
          <w:bCs/>
          <w:sz w:val="28"/>
          <w:szCs w:val="28"/>
        </w:rPr>
        <w:t xml:space="preserve"> Внедрение стандартов оказания медицинской помощи</w:t>
      </w:r>
      <w:r w:rsidRPr="000A2019">
        <w:rPr>
          <w:bCs/>
          <w:sz w:val="28"/>
          <w:szCs w:val="28"/>
        </w:rPr>
        <w:t>.</w:t>
      </w:r>
    </w:p>
    <w:p w:rsidR="00D12F69" w:rsidRPr="000A2019" w:rsidRDefault="00D12F69" w:rsidP="000A2019">
      <w:pPr>
        <w:ind w:firstLine="72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>- Восстановительное лечение детей в возрасте до 3-х лет.</w:t>
      </w:r>
    </w:p>
    <w:p w:rsidR="005B5D0D" w:rsidRPr="000A2019" w:rsidRDefault="00793B22" w:rsidP="000A2019">
      <w:pPr>
        <w:ind w:firstLine="720"/>
        <w:jc w:val="both"/>
        <w:rPr>
          <w:sz w:val="28"/>
          <w:szCs w:val="28"/>
        </w:rPr>
      </w:pPr>
      <w:r w:rsidRPr="000A2019">
        <w:rPr>
          <w:sz w:val="28"/>
          <w:szCs w:val="28"/>
        </w:rPr>
        <w:t xml:space="preserve">- </w:t>
      </w:r>
      <w:r w:rsidR="005B5D0D" w:rsidRPr="000A2019">
        <w:rPr>
          <w:sz w:val="28"/>
          <w:szCs w:val="28"/>
        </w:rPr>
        <w:t>Оценка эффективности реализации Программы</w:t>
      </w:r>
    </w:p>
    <w:p w:rsidR="005B5D0D" w:rsidRPr="005A008B" w:rsidRDefault="005B5D0D" w:rsidP="005B5D0D">
      <w:pPr>
        <w:ind w:firstLine="851"/>
        <w:jc w:val="both"/>
        <w:rPr>
          <w:sz w:val="16"/>
          <w:szCs w:val="16"/>
        </w:rPr>
      </w:pPr>
    </w:p>
    <w:p w:rsidR="002B406E" w:rsidRPr="00C21D03" w:rsidRDefault="002B406E" w:rsidP="00C21D03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_Toc289095311"/>
      <w:r w:rsidRPr="00C21D03">
        <w:rPr>
          <w:rFonts w:ascii="Times New Roman" w:hAnsi="Times New Roman" w:cs="Times New Roman"/>
          <w:sz w:val="28"/>
          <w:szCs w:val="28"/>
        </w:rPr>
        <w:t>2.</w:t>
      </w:r>
      <w:r w:rsidR="000A2019">
        <w:rPr>
          <w:rFonts w:ascii="Times New Roman" w:hAnsi="Times New Roman" w:cs="Times New Roman"/>
          <w:sz w:val="28"/>
          <w:szCs w:val="28"/>
        </w:rPr>
        <w:t>9</w:t>
      </w:r>
      <w:r w:rsidRPr="00C21D03">
        <w:rPr>
          <w:rFonts w:ascii="Times New Roman" w:hAnsi="Times New Roman" w:cs="Times New Roman"/>
          <w:sz w:val="28"/>
          <w:szCs w:val="28"/>
        </w:rPr>
        <w:t>. Профилактическая направленность деятельност</w:t>
      </w:r>
      <w:r w:rsidR="00712DCC" w:rsidRPr="00C21D03">
        <w:rPr>
          <w:rFonts w:ascii="Times New Roman" w:hAnsi="Times New Roman" w:cs="Times New Roman"/>
          <w:sz w:val="28"/>
          <w:szCs w:val="28"/>
        </w:rPr>
        <w:t>и</w:t>
      </w:r>
      <w:r w:rsidR="00C21D03">
        <w:rPr>
          <w:rFonts w:ascii="Times New Roman" w:hAnsi="Times New Roman" w:cs="Times New Roman"/>
          <w:sz w:val="28"/>
          <w:szCs w:val="28"/>
        </w:rPr>
        <w:br/>
      </w:r>
      <w:r w:rsidRPr="00C21D03">
        <w:rPr>
          <w:rFonts w:ascii="Times New Roman" w:hAnsi="Times New Roman" w:cs="Times New Roman"/>
          <w:sz w:val="28"/>
          <w:szCs w:val="28"/>
        </w:rPr>
        <w:t>здравоохранения.</w:t>
      </w:r>
      <w:bookmarkEnd w:id="20"/>
    </w:p>
    <w:p w:rsidR="00E46018" w:rsidRPr="005A008B" w:rsidRDefault="00E46018" w:rsidP="00712DCC">
      <w:pPr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>Демографические показатели, уровень заболеваемости, инвалидности и смертности требу</w:t>
      </w:r>
      <w:r w:rsidR="00034869" w:rsidRPr="005A008B">
        <w:rPr>
          <w:spacing w:val="-11"/>
          <w:sz w:val="28"/>
          <w:szCs w:val="28"/>
        </w:rPr>
        <w:t>ю</w:t>
      </w:r>
      <w:r w:rsidRPr="005A008B">
        <w:rPr>
          <w:spacing w:val="-11"/>
          <w:sz w:val="28"/>
          <w:szCs w:val="28"/>
        </w:rPr>
        <w:t xml:space="preserve">т </w:t>
      </w:r>
      <w:r w:rsidR="00034869" w:rsidRPr="005A008B">
        <w:rPr>
          <w:spacing w:val="-11"/>
          <w:sz w:val="28"/>
          <w:szCs w:val="28"/>
        </w:rPr>
        <w:t>их</w:t>
      </w:r>
      <w:r w:rsidRPr="005A008B">
        <w:rPr>
          <w:spacing w:val="-11"/>
          <w:sz w:val="28"/>
          <w:szCs w:val="28"/>
        </w:rPr>
        <w:t xml:space="preserve"> стабилизации и еще большего снижения, что обуславливает необходимость проведения мероприятий, направленных на реализацию профилактического подхода в борьбе с заболеваемостью и смертностью от основных социально значимых заболеваний. Борьба с доказанными факторами риска обеспечит снижение вероятности развития заболевания в течение жизни, отдалит временные сроки инициирования генетически обусловленных заболеваний. Повышение эффективности вторичной профилактики обеспечит своевременную диагностику и, соответственно, повысит эффективность проводимой терапии, снизит вероятность развития осложнений</w:t>
      </w:r>
    </w:p>
    <w:p w:rsidR="00E46018" w:rsidRPr="005A008B" w:rsidRDefault="00E46018" w:rsidP="00712DCC">
      <w:pPr>
        <w:autoSpaceDE w:val="0"/>
        <w:autoSpaceDN w:val="0"/>
        <w:adjustRightInd w:val="0"/>
        <w:ind w:firstLine="720"/>
        <w:jc w:val="both"/>
        <w:rPr>
          <w:spacing w:val="-11"/>
        </w:rPr>
      </w:pPr>
      <w:r w:rsidRPr="005A008B">
        <w:rPr>
          <w:spacing w:val="-11"/>
          <w:sz w:val="28"/>
          <w:szCs w:val="28"/>
        </w:rPr>
        <w:t>Комплекс мероприятий по формированию здорового образа жизни, включая борьбу с факторами риска развития заболеваний; просвещение и информирование населения, предотвращение социально-значимых заболеваний; увеличение продолжительности активной жизни в области осуществлялся медицинскими работниками кабинетов медицинской профилактики, функционирующих на базе лечебно-профилактических учреждений областного и муниципального подчинения. Координация работы указанных кабинетов, а также мероприятия по медико-гигиеническому образованию населения области осуществлялась отделом профилактической и консультативно-оздоровительной работы государственного учреждения здравоохранения «Медицинский информационно-</w:t>
      </w:r>
      <w:r w:rsidRPr="005A008B">
        <w:rPr>
          <w:spacing w:val="-11"/>
          <w:sz w:val="28"/>
          <w:szCs w:val="28"/>
        </w:rPr>
        <w:lastRenderedPageBreak/>
        <w:t>аналитического центр» Ростовской области.</w:t>
      </w:r>
      <w:r w:rsidRPr="005A008B">
        <w:rPr>
          <w:spacing w:val="-11"/>
        </w:rPr>
        <w:t xml:space="preserve"> </w:t>
      </w:r>
      <w:r w:rsidRPr="005A008B">
        <w:rPr>
          <w:spacing w:val="-11"/>
          <w:sz w:val="28"/>
          <w:szCs w:val="28"/>
        </w:rPr>
        <w:t xml:space="preserve">Основными функциями кабинетов являлось проведение санитарно-просветительной работы, работа с диспансерными больными, отнесенными к первой и второй группам здоровья, подготовка и проведение с пациентами в школах групповых занятий по профилям заболеваний. </w:t>
      </w:r>
    </w:p>
    <w:p w:rsidR="00E46018" w:rsidRPr="005A008B" w:rsidRDefault="00E46018" w:rsidP="006E62FB">
      <w:pPr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 xml:space="preserve">Дополнительное развитие профилактической направленности здравоохранения область получила в 2006 году в рамках реализации национального проекта «Здоровье». В период 2006-2010 годы в </w:t>
      </w:r>
      <w:r w:rsidR="00AA4187">
        <w:rPr>
          <w:spacing w:val="-11"/>
          <w:sz w:val="28"/>
          <w:szCs w:val="28"/>
        </w:rPr>
        <w:t>городе</w:t>
      </w:r>
      <w:r w:rsidRPr="005A008B">
        <w:rPr>
          <w:spacing w:val="-11"/>
          <w:sz w:val="28"/>
          <w:szCs w:val="28"/>
        </w:rPr>
        <w:t xml:space="preserve"> осуществлялись мероприятия по дополнительной диспансеризации и проведение дополнительных осмотров лиц работающих во вредных условиях. Около 50% осмотренных были отнесены к 1 и 2 группам здоровья. Выявлено 32% пациентов отнесенных к третьей группе здоровья, которые требовали дополнительного амбулаторного обследования. В процессе динамического наблюдения в течении года часть из них, порядка 24%, после прохождения необходимого дообследования и консультаций переведена во вторую группу. С 2009 года результаты диспансеризации вносятся в обязательном порядке в «Паспорт здоровья». Диспансеризация позволила выявить патологию на ранних этапах, обеспечить своевременное  лечение, проведение оздоровительных и реабилитационных мероприятий. Таким образом, удалось добиться снижения инвалидизации населения, выявления на ранних этапах заболеваний сердечно-сосудистой системы, онкозаболеваний, туберкулеза, сахарного диабета и др..</w:t>
      </w:r>
    </w:p>
    <w:p w:rsidR="00AA4187" w:rsidRDefault="00E46018" w:rsidP="00E46018">
      <w:pPr>
        <w:spacing w:before="20"/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 xml:space="preserve">С 01.12.2009 года в рамках реализации нового направления приоритетного национального проекта «Здоровье» по формированию здорового образа жизни у населения, включая снижение потребления алкоголя и табака, в области в соответствии с приказом министерства здравоохранения  Ростовской области от 05.08.2009 № 980 «Об организации центров здоровья» начал функционировать центр здоровья для взрослого населения, в соответствии с федеральными приказами. </w:t>
      </w:r>
    </w:p>
    <w:p w:rsidR="00E46018" w:rsidRPr="005A008B" w:rsidRDefault="00E46018" w:rsidP="00E46018">
      <w:pPr>
        <w:spacing w:before="20"/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>Кроме того, в 2010 году в рамках развития профилактического направления  за счет средст федеральног</w:t>
      </w:r>
      <w:r w:rsidR="00AA4187">
        <w:rPr>
          <w:spacing w:val="-11"/>
          <w:sz w:val="28"/>
          <w:szCs w:val="28"/>
        </w:rPr>
        <w:t xml:space="preserve">о и областного бюджетов открыто </w:t>
      </w:r>
      <w:r w:rsidRPr="005A008B">
        <w:rPr>
          <w:spacing w:val="-11"/>
          <w:sz w:val="28"/>
          <w:szCs w:val="28"/>
        </w:rPr>
        <w:t xml:space="preserve">5 центров здоровья для детей на базе детских муниципальных лечебно-профилактических учреждений. Дополнительно еще 1 детский центр здоровья открыт </w:t>
      </w:r>
      <w:r w:rsidR="00AA4187">
        <w:rPr>
          <w:spacing w:val="-11"/>
          <w:sz w:val="28"/>
          <w:szCs w:val="28"/>
        </w:rPr>
        <w:t xml:space="preserve">и </w:t>
      </w:r>
      <w:r w:rsidRPr="005A008B">
        <w:rPr>
          <w:spacing w:val="-11"/>
          <w:sz w:val="28"/>
          <w:szCs w:val="28"/>
        </w:rPr>
        <w:t>в г. Батайске за счет средств консолидированного бюджета области.</w:t>
      </w:r>
    </w:p>
    <w:p w:rsidR="00E46018" w:rsidRPr="005A008B" w:rsidRDefault="00E46018" w:rsidP="00E46018">
      <w:pPr>
        <w:spacing w:before="20"/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>К каждому Центру прикреплены профилактические кабинеты, расположенные в лечебно-профилактических учреждениях сельских территорий. Определены зоны ответственности каждого центра. Центры работают в рамках программы государственной гарантии оказания гражданам Российской Федерации бесплатной медицинской помощи, министерством совместно с территориальным фондом ОМС рассчитаны тарифы на комплексное обследование и прием врачей специалистов.</w:t>
      </w:r>
    </w:p>
    <w:p w:rsidR="00E46018" w:rsidRPr="005A008B" w:rsidRDefault="00E46018" w:rsidP="00E46018">
      <w:pPr>
        <w:ind w:firstLine="902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>Их функциями является информирование населения о вредных и опасных для здоровья человека факторах, обучение граждан, в том числе детей, гигиеническим навыкам и мотивирование их к отказу от вредных привычек, включающих помощь в отказе от потребления алкоголя и табака, оценка функциональных и адаптивных резервов организма, с учетом возрастных особенностей, прогноз состояния здоровья, динамическое наблюдение за пациентами группы риска развития неинфекционных заболеваний. На пациента заполняется специальная карта здорового образа жизни, разрабатывается индивидуальная программа рационального питания, режима труда и отдыха, рекомендации по дозированнию физических нагрузок. Человек, обратившийся в центр, после прохождения обследований получает возможность оздоровления по индивидуальной программе, а также посещение Школ здоровья определенной направленности.</w:t>
      </w:r>
    </w:p>
    <w:p w:rsidR="00E46018" w:rsidRPr="005A008B" w:rsidRDefault="00E46018" w:rsidP="00E46018">
      <w:pPr>
        <w:ind w:firstLine="902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lastRenderedPageBreak/>
        <w:t>В том случае, если в процессе обследования в центре здоровья выявляется подозрение на какое-либо заболевание, врач-специалист центра здоровья рекомендует гражданину обратиться в ЛПУ к соответствующему врачу-специалисту для определения дальнейшей тактики его дообследования, наблюдения и лечения.</w:t>
      </w:r>
    </w:p>
    <w:p w:rsidR="00E46018" w:rsidRPr="005A008B" w:rsidRDefault="00E46018" w:rsidP="00E46018">
      <w:pPr>
        <w:ind w:firstLine="720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>В центры здоровья в 2009 году за счет средств федерального бюджета осуществлена закупка оборудования для оценки уровня психофизического и соматического здоровья, функциональных возможностей организма, функций дыхательной и сердечно-сосудистой системы, для занятий лечебной физкультурой, биохимических экспресс-</w:t>
      </w:r>
      <w:r w:rsidR="00AA4187">
        <w:rPr>
          <w:spacing w:val="-11"/>
          <w:sz w:val="28"/>
          <w:szCs w:val="28"/>
        </w:rPr>
        <w:t>исследований</w:t>
      </w:r>
      <w:r w:rsidRPr="005A008B">
        <w:rPr>
          <w:spacing w:val="-11"/>
          <w:sz w:val="28"/>
          <w:szCs w:val="28"/>
        </w:rPr>
        <w:t xml:space="preserve">. </w:t>
      </w:r>
    </w:p>
    <w:p w:rsidR="00E46018" w:rsidRPr="00A06E38" w:rsidRDefault="00E46018" w:rsidP="00A06E38">
      <w:pPr>
        <w:autoSpaceDE w:val="0"/>
        <w:autoSpaceDN w:val="0"/>
        <w:adjustRightInd w:val="0"/>
        <w:jc w:val="both"/>
        <w:outlineLvl w:val="0"/>
      </w:pPr>
      <w:r w:rsidRPr="005A008B">
        <w:rPr>
          <w:spacing w:val="-11"/>
          <w:sz w:val="28"/>
          <w:szCs w:val="28"/>
        </w:rPr>
        <w:t xml:space="preserve">В 2010 году согласно постановлению Правительства РФ от 31.12.09 №1157 </w:t>
      </w:r>
      <w:r w:rsidR="00A06E38" w:rsidRPr="00A06E38">
        <w:rPr>
          <w:iCs/>
        </w:rPr>
        <w:t>"О финансовом обеспечении в 2010 году мероприятий, направленных на формирование здорового образа жизни у граждан Российской Федерации, включая сокращение</w:t>
      </w:r>
      <w:r w:rsidR="00A06E38">
        <w:rPr>
          <w:iCs/>
        </w:rPr>
        <w:t xml:space="preserve"> потребления алкоголя и табака" </w:t>
      </w:r>
      <w:r w:rsidRPr="005A008B">
        <w:rPr>
          <w:spacing w:val="-11"/>
          <w:sz w:val="28"/>
          <w:szCs w:val="28"/>
        </w:rPr>
        <w:t>при центрах здоровья организованы стоматологические кабинеты</w:t>
      </w:r>
      <w:r w:rsidR="00A06E38">
        <w:rPr>
          <w:spacing w:val="-11"/>
          <w:sz w:val="28"/>
          <w:szCs w:val="28"/>
        </w:rPr>
        <w:t>.</w:t>
      </w:r>
      <w:r w:rsidRPr="005A008B">
        <w:rPr>
          <w:spacing w:val="-11"/>
          <w:sz w:val="28"/>
          <w:szCs w:val="28"/>
        </w:rPr>
        <w:t xml:space="preserve"> </w:t>
      </w:r>
    </w:p>
    <w:p w:rsidR="00B63DBA" w:rsidRPr="005A008B" w:rsidRDefault="00E46018" w:rsidP="00AA4187">
      <w:pPr>
        <w:ind w:firstLine="708"/>
        <w:jc w:val="both"/>
        <w:rPr>
          <w:spacing w:val="-11"/>
          <w:sz w:val="28"/>
          <w:szCs w:val="28"/>
        </w:rPr>
      </w:pPr>
      <w:r w:rsidRPr="005A008B">
        <w:rPr>
          <w:spacing w:val="-11"/>
          <w:sz w:val="28"/>
          <w:szCs w:val="28"/>
        </w:rPr>
        <w:t xml:space="preserve">Проводится мониторинг деятельности центров здоровья. </w:t>
      </w:r>
    </w:p>
    <w:p w:rsidR="00AA4187" w:rsidRDefault="00AA4187" w:rsidP="00C21D03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289095312"/>
    </w:p>
    <w:p w:rsidR="00154E20" w:rsidRPr="00C21D03" w:rsidRDefault="00154E20" w:rsidP="00C21D03">
      <w:pPr>
        <w:pStyle w:val="3"/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C21D03">
        <w:rPr>
          <w:rFonts w:ascii="Times New Roman" w:hAnsi="Times New Roman" w:cs="Times New Roman"/>
          <w:sz w:val="28"/>
          <w:szCs w:val="28"/>
        </w:rPr>
        <w:t>2.1</w:t>
      </w:r>
      <w:r w:rsidR="00AA4187">
        <w:rPr>
          <w:rFonts w:ascii="Times New Roman" w:hAnsi="Times New Roman" w:cs="Times New Roman"/>
          <w:sz w:val="28"/>
          <w:szCs w:val="28"/>
        </w:rPr>
        <w:t>0</w:t>
      </w:r>
      <w:r w:rsidRPr="00C21D03">
        <w:rPr>
          <w:rFonts w:ascii="Times New Roman" w:hAnsi="Times New Roman" w:cs="Times New Roman"/>
          <w:sz w:val="28"/>
          <w:szCs w:val="28"/>
        </w:rPr>
        <w:t>. Социологическая оценка  здравоохранения.</w:t>
      </w:r>
      <w:bookmarkEnd w:id="21"/>
    </w:p>
    <w:p w:rsidR="00FC02D8" w:rsidRDefault="00FC02D8" w:rsidP="00720479">
      <w:pPr>
        <w:jc w:val="both"/>
        <w:rPr>
          <w:sz w:val="28"/>
          <w:szCs w:val="28"/>
        </w:rPr>
      </w:pPr>
    </w:p>
    <w:p w:rsidR="00AA4187" w:rsidRDefault="00AA4187" w:rsidP="00AA4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2010 году в рамках изучения медицинской активности населения, как формы обратной связи,  были проведены социологические опросы, в результате которых был опрошен 781 человек. Анкетирование затронуло ряд вопросов по следующим проблемам здравоохранения:</w:t>
      </w:r>
    </w:p>
    <w:p w:rsidR="00AA4187" w:rsidRDefault="00AA4187" w:rsidP="00AA4187">
      <w:pPr>
        <w:jc w:val="both"/>
        <w:rPr>
          <w:sz w:val="28"/>
          <w:szCs w:val="28"/>
        </w:rPr>
      </w:pPr>
      <w:r>
        <w:rPr>
          <w:sz w:val="28"/>
          <w:szCs w:val="28"/>
        </w:rPr>
        <w:t>1. Удовлетворенность качеством медицинской помощи – удовлетворены качеством медицинской помощи 66% опрошенных;</w:t>
      </w:r>
    </w:p>
    <w:p w:rsidR="00AA4187" w:rsidRDefault="00AA4187" w:rsidP="00AA4187">
      <w:pPr>
        <w:jc w:val="both"/>
        <w:rPr>
          <w:sz w:val="28"/>
          <w:szCs w:val="28"/>
        </w:rPr>
      </w:pPr>
      <w:r>
        <w:rPr>
          <w:sz w:val="28"/>
          <w:szCs w:val="28"/>
        </w:rPr>
        <w:t>2. Обеспеченность льготными медикаментами - удовлетворены обеспеченностью льготными медикаментами 83% опрошенных;</w:t>
      </w:r>
    </w:p>
    <w:p w:rsidR="00AA4187" w:rsidRDefault="00AA4187" w:rsidP="00AA4187">
      <w:pPr>
        <w:jc w:val="both"/>
        <w:rPr>
          <w:sz w:val="28"/>
          <w:szCs w:val="28"/>
        </w:rPr>
      </w:pPr>
      <w:r>
        <w:rPr>
          <w:sz w:val="28"/>
          <w:szCs w:val="28"/>
        </w:rPr>
        <w:t>3. Обследовались в «Центре здоровья» - прошли обследование в «Центре здоровья» 28% опрошенных;</w:t>
      </w:r>
    </w:p>
    <w:p w:rsidR="00AA4187" w:rsidRDefault="00AA4187" w:rsidP="00AA4187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A7EAD">
        <w:rPr>
          <w:sz w:val="28"/>
          <w:szCs w:val="28"/>
        </w:rPr>
        <w:t xml:space="preserve"> </w:t>
      </w:r>
      <w:r>
        <w:rPr>
          <w:sz w:val="28"/>
          <w:szCs w:val="28"/>
        </w:rPr>
        <w:t>Удовлетворенность качеством обследования в «Центре здоровья» - удовлетворены качеством обследования в «Центре здоровья» 94%.</w:t>
      </w:r>
    </w:p>
    <w:p w:rsidR="00AA4187" w:rsidRDefault="00AA4187" w:rsidP="00720479">
      <w:pPr>
        <w:jc w:val="both"/>
        <w:rPr>
          <w:sz w:val="28"/>
          <w:szCs w:val="28"/>
        </w:rPr>
      </w:pP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Повышение уровня заработной платы медицинских работников носит стимулирующий характер и положительно скажется на качестве оказания медицинской помощи, предоставляемой населению </w:t>
      </w:r>
      <w:r>
        <w:rPr>
          <w:sz w:val="28"/>
          <w:szCs w:val="28"/>
        </w:rPr>
        <w:t>города</w:t>
      </w:r>
      <w:r w:rsidRPr="005A008B">
        <w:rPr>
          <w:sz w:val="28"/>
          <w:szCs w:val="28"/>
        </w:rPr>
        <w:t>.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С 2013 года в Территориальную программу обязательного медицинск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го страхования будут включены дополнительные денежные выплаты мед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цинским работникам первичного звена здравоохранения, дополнительной диспансеризации работающих граждан и диспансеризации детей-сирот и д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тей, находящихся в трудной жизненной ситуации.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Внедрение стандартов в учреждениях здравоохранения </w:t>
      </w:r>
      <w:r>
        <w:rPr>
          <w:sz w:val="28"/>
          <w:szCs w:val="28"/>
        </w:rPr>
        <w:t xml:space="preserve">города </w:t>
      </w:r>
      <w:r w:rsidRPr="005A008B">
        <w:rPr>
          <w:sz w:val="28"/>
          <w:szCs w:val="28"/>
        </w:rPr>
        <w:t>вместе с мерами по укреплению их кадрового обеспечения позволит значительно повысить качество медицинского обслуживания нас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ления, снизить смертность населения от основных причин, в том числе среди лиц трудоспособного возраста, существенно улучшить состо</w:t>
      </w:r>
      <w:r w:rsidRPr="005A008B">
        <w:rPr>
          <w:sz w:val="28"/>
          <w:szCs w:val="28"/>
        </w:rPr>
        <w:t>я</w:t>
      </w:r>
      <w:r w:rsidRPr="005A008B">
        <w:rPr>
          <w:sz w:val="28"/>
          <w:szCs w:val="28"/>
        </w:rPr>
        <w:t xml:space="preserve">ние здоровья жителей </w:t>
      </w:r>
      <w:r>
        <w:rPr>
          <w:sz w:val="28"/>
          <w:szCs w:val="28"/>
        </w:rPr>
        <w:t>города</w:t>
      </w:r>
      <w:r w:rsidRPr="005A008B">
        <w:rPr>
          <w:sz w:val="28"/>
          <w:szCs w:val="28"/>
        </w:rPr>
        <w:t xml:space="preserve">, более эффективно использовать финансовые средства, выделяемые их всех источников на охрану здоровья населения. </w:t>
      </w:r>
    </w:p>
    <w:p w:rsidR="00100B1C" w:rsidRPr="005A008B" w:rsidRDefault="00100B1C" w:rsidP="00720479">
      <w:pPr>
        <w:jc w:val="both"/>
        <w:rPr>
          <w:sz w:val="28"/>
          <w:szCs w:val="28"/>
        </w:rPr>
        <w:sectPr w:rsidR="00100B1C" w:rsidRPr="005A008B" w:rsidSect="00AA4187">
          <w:pgSz w:w="11906" w:h="16838"/>
          <w:pgMar w:top="284" w:right="566" w:bottom="567" w:left="851" w:header="709" w:footer="709" w:gutter="0"/>
          <w:cols w:space="708"/>
          <w:titlePg/>
          <w:docGrid w:linePitch="360"/>
        </w:sectPr>
      </w:pPr>
    </w:p>
    <w:p w:rsidR="00FC02D8" w:rsidRPr="005A008B" w:rsidRDefault="00FC02D8" w:rsidP="00720479">
      <w:pPr>
        <w:jc w:val="both"/>
        <w:rPr>
          <w:sz w:val="28"/>
          <w:szCs w:val="28"/>
        </w:rPr>
      </w:pPr>
    </w:p>
    <w:tbl>
      <w:tblPr>
        <w:tblW w:w="14574" w:type="dxa"/>
        <w:tblInd w:w="103" w:type="dxa"/>
        <w:tblLook w:val="0000"/>
      </w:tblPr>
      <w:tblGrid>
        <w:gridCol w:w="2021"/>
        <w:gridCol w:w="2304"/>
        <w:gridCol w:w="1958"/>
        <w:gridCol w:w="8291"/>
      </w:tblGrid>
      <w:tr w:rsidR="00FC02D8" w:rsidRPr="005A008B">
        <w:trPr>
          <w:trHeight w:val="1020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Название субъекта Российской Федерации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Число лечебно-профилактических учреждений, имеющих стационары, в субъекте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Число лечебно-профилактических учреждений, имеющих стационары, участвующих во внедрении стандартов медицинской помощи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Примечание (обоснование причин не включения ряда учреждений в мероприятия по внедрению стандартов медицинской помощи)</w:t>
            </w:r>
          </w:p>
        </w:tc>
      </w:tr>
      <w:tr w:rsidR="00FC02D8" w:rsidRPr="005A008B">
        <w:trPr>
          <w:trHeight w:val="743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2D8" w:rsidRPr="005A008B" w:rsidRDefault="00FC02D8">
            <w:pPr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Ростовская область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8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применение стандартов будет осуществляться в ЛПУ имеющим круглосуточные стацион</w:t>
            </w:r>
            <w:r w:rsidR="00530914" w:rsidRPr="005A008B">
              <w:rPr>
                <w:sz w:val="20"/>
                <w:szCs w:val="20"/>
              </w:rPr>
              <w:t>арн</w:t>
            </w:r>
            <w:r w:rsidRPr="005A008B">
              <w:rPr>
                <w:sz w:val="20"/>
                <w:szCs w:val="20"/>
              </w:rPr>
              <w:t xml:space="preserve">ые отделения по основным профилям выбранным для проведения модернизации, с учётом имеющейся базы и медицинских кадров </w:t>
            </w:r>
          </w:p>
        </w:tc>
      </w:tr>
    </w:tbl>
    <w:p w:rsidR="00DA29E5" w:rsidRPr="005A008B" w:rsidRDefault="00DA29E5">
      <w:pPr>
        <w:rPr>
          <w:sz w:val="16"/>
          <w:szCs w:val="16"/>
        </w:rPr>
      </w:pPr>
    </w:p>
    <w:tbl>
      <w:tblPr>
        <w:tblW w:w="14574" w:type="dxa"/>
        <w:tblInd w:w="103" w:type="dxa"/>
        <w:tblLook w:val="0000"/>
      </w:tblPr>
      <w:tblGrid>
        <w:gridCol w:w="2021"/>
        <w:gridCol w:w="2304"/>
        <w:gridCol w:w="989"/>
        <w:gridCol w:w="969"/>
        <w:gridCol w:w="816"/>
        <w:gridCol w:w="839"/>
        <w:gridCol w:w="866"/>
        <w:gridCol w:w="866"/>
        <w:gridCol w:w="866"/>
        <w:gridCol w:w="866"/>
        <w:gridCol w:w="793"/>
        <w:gridCol w:w="793"/>
        <w:gridCol w:w="793"/>
        <w:gridCol w:w="793"/>
      </w:tblGrid>
      <w:tr w:rsidR="00FC02D8" w:rsidRPr="005A008B">
        <w:trPr>
          <w:trHeight w:val="255"/>
          <w:tblHeader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название муниципального образования или областного ЛПУ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3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врачи</w:t>
            </w: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средний медицинский персонал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b/>
                <w:bCs/>
                <w:sz w:val="20"/>
                <w:szCs w:val="20"/>
              </w:rPr>
            </w:pPr>
            <w:r w:rsidRPr="005A008B">
              <w:rPr>
                <w:b/>
                <w:bCs/>
                <w:sz w:val="20"/>
                <w:szCs w:val="20"/>
              </w:rPr>
              <w:t>младший медицинский персонал</w:t>
            </w:r>
          </w:p>
        </w:tc>
      </w:tr>
      <w:tr w:rsidR="00FC02D8" w:rsidRPr="005A008B">
        <w:trPr>
          <w:trHeight w:val="255"/>
          <w:tblHeader/>
        </w:trPr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02D8" w:rsidRPr="005A008B" w:rsidRDefault="00FC02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02D8" w:rsidRPr="005A008B" w:rsidRDefault="00FC02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2009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2009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2D8" w:rsidRPr="005A008B" w:rsidRDefault="00FC02D8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2012</w:t>
            </w:r>
          </w:p>
        </w:tc>
      </w:tr>
      <w:tr w:rsidR="00B63DBA" w:rsidRPr="005A008B">
        <w:trPr>
          <w:trHeight w:val="255"/>
        </w:trPr>
        <w:tc>
          <w:tcPr>
            <w:tcW w:w="2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DBA" w:rsidRPr="005A008B" w:rsidRDefault="00B63DBA">
            <w:pPr>
              <w:jc w:val="center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МУЗ ЦГБ г.Батайск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штатные должности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130,25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130,25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130,25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130,25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297,75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297,75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234,5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234,5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228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222,25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222,25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222,25</w:t>
            </w:r>
          </w:p>
        </w:tc>
      </w:tr>
      <w:tr w:rsidR="00B63DBA" w:rsidRPr="005A008B">
        <w:trPr>
          <w:trHeight w:val="255"/>
        </w:trPr>
        <w:tc>
          <w:tcPr>
            <w:tcW w:w="2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DBA" w:rsidRPr="005A008B" w:rsidRDefault="00B63DBA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101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205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176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169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169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169</w:t>
            </w:r>
          </w:p>
        </w:tc>
      </w:tr>
      <w:tr w:rsidR="00B63DBA" w:rsidRPr="005A008B">
        <w:trPr>
          <w:trHeight w:val="510"/>
        </w:trPr>
        <w:tc>
          <w:tcPr>
            <w:tcW w:w="2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DBA" w:rsidRPr="005A008B" w:rsidRDefault="00B63DBA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DBA" w:rsidRPr="005A008B" w:rsidRDefault="00B63DBA">
            <w:pPr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>уровень средненоминальной заработной платы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13 411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13 478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15 598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16 190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11 623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11 682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12 419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12 891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7 258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7 442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7 785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DBA" w:rsidRPr="005A008B" w:rsidRDefault="00B63DBA">
            <w:pPr>
              <w:jc w:val="right"/>
              <w:rPr>
                <w:sz w:val="20"/>
                <w:szCs w:val="20"/>
              </w:rPr>
            </w:pPr>
            <w:r w:rsidRPr="005A008B">
              <w:rPr>
                <w:sz w:val="20"/>
                <w:szCs w:val="20"/>
              </w:rPr>
              <w:t xml:space="preserve">8 081 </w:t>
            </w:r>
          </w:p>
        </w:tc>
      </w:tr>
    </w:tbl>
    <w:p w:rsidR="00FC02D8" w:rsidRPr="005A008B" w:rsidRDefault="00FC02D8" w:rsidP="00720479">
      <w:pPr>
        <w:jc w:val="both"/>
        <w:rPr>
          <w:sz w:val="28"/>
          <w:szCs w:val="28"/>
          <w:lang w:val="en-US"/>
        </w:rPr>
        <w:sectPr w:rsidR="00FC02D8" w:rsidRPr="005A008B" w:rsidSect="00A21FE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100B1C" w:rsidRPr="00C21D03" w:rsidRDefault="00100B1C" w:rsidP="00100B1C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bookmarkStart w:id="22" w:name="_Toc289095315"/>
      <w:bookmarkStart w:id="23" w:name="_Toc289095314"/>
      <w:bookmarkStart w:id="24" w:name="_Toc289095313"/>
      <w:r w:rsidRPr="00C21D03">
        <w:rPr>
          <w:rFonts w:ascii="Times New Roman" w:hAnsi="Times New Roman" w:cs="Times New Roman"/>
          <w:i w:val="0"/>
        </w:rPr>
        <w:lastRenderedPageBreak/>
        <w:t>III. Внедрение современных информационных систем в здравоохранение</w:t>
      </w:r>
      <w:bookmarkEnd w:id="24"/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Информатизация будет осуществляться по дополнительному соглаш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нию с</w:t>
      </w:r>
      <w:r w:rsidRPr="005A008B">
        <w:rPr>
          <w:sz w:val="18"/>
          <w:szCs w:val="18"/>
        </w:rPr>
        <w:t xml:space="preserve">  </w:t>
      </w:r>
      <w:r w:rsidRPr="005A008B">
        <w:rPr>
          <w:sz w:val="28"/>
          <w:szCs w:val="28"/>
        </w:rPr>
        <w:t>Министерством здравоохранения и социального развития Российской Федерации.</w:t>
      </w:r>
    </w:p>
    <w:p w:rsidR="00100B1C" w:rsidRDefault="00100B1C" w:rsidP="00100B1C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</w:p>
    <w:p w:rsidR="00100B1C" w:rsidRPr="00C21D03" w:rsidRDefault="00100B1C" w:rsidP="00100B1C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r w:rsidRPr="00C21D03">
        <w:rPr>
          <w:rFonts w:ascii="Times New Roman" w:hAnsi="Times New Roman" w:cs="Times New Roman"/>
          <w:i w:val="0"/>
        </w:rPr>
        <w:t>IV. Внедрение стандартов оказания медицинской помощи</w:t>
      </w:r>
      <w:bookmarkEnd w:id="23"/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Одним из направлений модернизации здравоохранения в 2011 –</w:t>
      </w:r>
      <w:r>
        <w:rPr>
          <w:sz w:val="28"/>
          <w:szCs w:val="28"/>
        </w:rPr>
        <w:t xml:space="preserve"> </w:t>
      </w:r>
      <w:r w:rsidRPr="005A008B">
        <w:rPr>
          <w:sz w:val="28"/>
          <w:szCs w:val="28"/>
        </w:rPr>
        <w:t>2012</w:t>
      </w:r>
      <w:r>
        <w:rPr>
          <w:sz w:val="28"/>
          <w:szCs w:val="28"/>
        </w:rPr>
        <w:t> </w:t>
      </w:r>
      <w:r w:rsidRPr="005A008B">
        <w:rPr>
          <w:sz w:val="28"/>
          <w:szCs w:val="28"/>
        </w:rPr>
        <w:t>годах является внедрение стандартов оказания медицинской помощи. Вн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дрение стандартов является наиболее перспективным направлением развития здравоохранения, позволяющим планировать и обосновывать объемы мед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цинской помощи и затраты на нее, позволяет защищать права пациентов при разрешении спорных вопросов. Стандартизация гарантирует применение единых методик лечения и диагностики, основанных на принципах доказ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 xml:space="preserve">тельной медицины, оказания полного объема медицинской помощи пациенту вне зависимости от места его проживания. 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Использование стандартов дает возможность осуществлять оценку и контроль качества медицинской помощи на основе единых подходов. 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Медицинские стандарты позволяют рассчитать и обосновать необходимый уровень финансирования государственных гарантий оказания бесплатной медицинской помощи и материально-технического обеспечения населения, дают возможность формировать на их основе более высокие требования к материально-техническому, кадровому и лекарственному обеспеч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 xml:space="preserve">нию.  </w:t>
      </w:r>
    </w:p>
    <w:p w:rsidR="00100B1C" w:rsidRPr="005A008B" w:rsidRDefault="00100B1C" w:rsidP="00100B1C">
      <w:pPr>
        <w:ind w:firstLine="90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   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настоящее время лечебно-профилактические учреждения Ростовской области в своей работе используют стандарты оказания медицинской пом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щи, утвержденные приказами Минздрава РФ и Минздравсоцразвития РФ. Всего используются 368 федеральных стандартов, из них 111 по амбулато</w:t>
      </w:r>
      <w:r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>но-поликлинической помощи, 46 по скорой медицинской помощи, 27 по санаторно-курортной помощи, 135 по специализированной помощи и 49 по в</w:t>
      </w:r>
      <w:r w:rsidRPr="005A008B">
        <w:rPr>
          <w:sz w:val="28"/>
          <w:szCs w:val="28"/>
        </w:rPr>
        <w:t>ы</w:t>
      </w:r>
      <w:r w:rsidRPr="005A008B">
        <w:rPr>
          <w:sz w:val="28"/>
          <w:szCs w:val="28"/>
        </w:rPr>
        <w:t xml:space="preserve">сокотехнологичной помощи. </w:t>
      </w:r>
    </w:p>
    <w:p w:rsidR="00100B1C" w:rsidRPr="005A008B" w:rsidRDefault="00100B1C" w:rsidP="00100B1C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В рамках использования стандартов, утвержденных приказами Минздрава РФ и Минздравсоцразвития РФ по приоритетным направлениям, используются следующие стандарты оказания специализированной стациона</w:t>
      </w:r>
      <w:r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>ной помощи: по кардиологии – 5 стандартов, по травматологии – 7 станда</w:t>
      </w:r>
      <w:r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>тов, по онкологии – 27 стандартов, Всего 39 стандартов по приоритетным н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 xml:space="preserve">правлениям. </w:t>
      </w:r>
    </w:p>
    <w:p w:rsidR="00C57215" w:rsidRPr="00580DF1" w:rsidRDefault="00C57215" w:rsidP="00580DF1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r w:rsidRPr="00580DF1">
        <w:rPr>
          <w:rFonts w:ascii="Times New Roman" w:hAnsi="Times New Roman" w:cs="Times New Roman"/>
          <w:i w:val="0"/>
        </w:rPr>
        <w:t>V. Система мероприятий по реализации Программы</w:t>
      </w:r>
      <w:bookmarkEnd w:id="22"/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Перечень мероприятий программы модернизации здравоохранения Ростовской области на 2011 – 2012 годы с указанием потребности в финанс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вых средствах приведены в таблице.  </w:t>
      </w:r>
    </w:p>
    <w:p w:rsidR="00C57215" w:rsidRPr="00580DF1" w:rsidRDefault="00C57215" w:rsidP="00580DF1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bookmarkStart w:id="25" w:name="_Toc289095316"/>
      <w:r w:rsidRPr="00580DF1">
        <w:rPr>
          <w:rFonts w:ascii="Times New Roman" w:hAnsi="Times New Roman" w:cs="Times New Roman"/>
          <w:i w:val="0"/>
        </w:rPr>
        <w:lastRenderedPageBreak/>
        <w:t>VI. Механизм реализации мероприятий Программы</w:t>
      </w:r>
      <w:r w:rsidR="00580DF1">
        <w:rPr>
          <w:rFonts w:ascii="Times New Roman" w:hAnsi="Times New Roman" w:cs="Times New Roman"/>
          <w:i w:val="0"/>
        </w:rPr>
        <w:br/>
      </w:r>
      <w:r w:rsidRPr="00580DF1">
        <w:rPr>
          <w:rFonts w:ascii="Times New Roman" w:hAnsi="Times New Roman" w:cs="Times New Roman"/>
          <w:i w:val="0"/>
        </w:rPr>
        <w:t>и контроль хода ее выполнения</w:t>
      </w:r>
      <w:bookmarkEnd w:id="25"/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Государственным заказчиком-координатором Программы является </w:t>
      </w:r>
      <w:r w:rsidR="00C13040">
        <w:rPr>
          <w:sz w:val="28"/>
          <w:szCs w:val="28"/>
        </w:rPr>
        <w:t>Администрация города Батайска</w:t>
      </w:r>
      <w:r w:rsidRPr="005A008B">
        <w:rPr>
          <w:sz w:val="28"/>
          <w:szCs w:val="28"/>
        </w:rPr>
        <w:t>.</w:t>
      </w:r>
    </w:p>
    <w:p w:rsidR="00C13040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Общий контроль за исполнением Программы осуществляется Администрацией </w:t>
      </w:r>
      <w:r w:rsidR="00C13040">
        <w:rPr>
          <w:sz w:val="28"/>
          <w:szCs w:val="28"/>
        </w:rPr>
        <w:t>города Батайска.</w:t>
      </w:r>
    </w:p>
    <w:p w:rsidR="00C57215" w:rsidRPr="005A008B" w:rsidRDefault="00C13040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 </w:t>
      </w:r>
      <w:r w:rsidR="00C57215" w:rsidRPr="005A008B">
        <w:rPr>
          <w:sz w:val="28"/>
          <w:szCs w:val="28"/>
        </w:rPr>
        <w:t>Министерство здравоохранения Ро</w:t>
      </w:r>
      <w:r w:rsidR="00C57215" w:rsidRPr="005A008B">
        <w:rPr>
          <w:sz w:val="28"/>
          <w:szCs w:val="28"/>
        </w:rPr>
        <w:t>с</w:t>
      </w:r>
      <w:r w:rsidR="00C57215" w:rsidRPr="005A008B">
        <w:rPr>
          <w:sz w:val="28"/>
          <w:szCs w:val="28"/>
        </w:rPr>
        <w:t>товской области, осуществляет: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обеспечение реализации мероприятий за счет средств, переданных из Федерального фонда обязательного медицинского страхования, консолид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рованного бюджета Ростовской области и бюджета Ростовского областного фонда обязательного медицинского стр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 xml:space="preserve">хования; 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подготовку информации и отчетов о выполнении Программы;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подготовку предложений по корректировке;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совершенствование механизма реализации Программы;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контроль эффективного и целевого использования средств, выделяемых на реализ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цию Программы, своевременного  и  в полном объеме выполнения мероприятий Пр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граммы.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Исполнители мероприятий Программы ежеквартально, не позднее 10 числа месяца, следующего за отчетным кварталом, представляют в министерство здравоохранения Ростовской области отчет  о реализации мероприятий программы, а также о  расходах средств, переданных из Федерал</w:t>
      </w:r>
      <w:r w:rsidRPr="005A008B">
        <w:rPr>
          <w:sz w:val="28"/>
          <w:szCs w:val="28"/>
        </w:rPr>
        <w:t>ь</w:t>
      </w:r>
      <w:r w:rsidRPr="005A008B">
        <w:rPr>
          <w:sz w:val="28"/>
          <w:szCs w:val="28"/>
        </w:rPr>
        <w:t>ного фонда обязательного медицинского страхования, средств консолидир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ванного бюджета Ростовской области, средств Ростовского областного фонда обязательного медицинского страхования  по уст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новленным формам.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Министерство здравоохранения Ростовской области, ежеквартально, не позднее 15 числа месяца, следующего за отчетным кварталом, по  утве</w:t>
      </w:r>
      <w:r w:rsidRPr="005A008B">
        <w:rPr>
          <w:sz w:val="28"/>
          <w:szCs w:val="28"/>
        </w:rPr>
        <w:t>р</w:t>
      </w:r>
      <w:r w:rsidRPr="005A008B">
        <w:rPr>
          <w:sz w:val="28"/>
          <w:szCs w:val="28"/>
        </w:rPr>
        <w:t>жденной форме представляет в министерство здравоохранения и социального развития Российской Федерации отчет о реализации мероприятий Програ</w:t>
      </w:r>
      <w:r w:rsidRPr="005A008B">
        <w:rPr>
          <w:sz w:val="28"/>
          <w:szCs w:val="28"/>
        </w:rPr>
        <w:t>м</w:t>
      </w:r>
      <w:r w:rsidRPr="005A008B">
        <w:rPr>
          <w:sz w:val="28"/>
          <w:szCs w:val="28"/>
        </w:rPr>
        <w:t>мы, а также о расходах консолидированного бюджета Ростовской области и бюджета Ростовского областного фонда обязательного медицинского страх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 xml:space="preserve">вания. 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Ростовский областной фонд обязательного медицинского страхования представляет в Федеральный фонд обязательного медицинского стр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хования отчет об использовании субсидий, предоставленных Федеральным фондом обязательного медицинского страхования, по формам и в сроки, установле</w:t>
      </w:r>
      <w:r w:rsidRPr="005A008B">
        <w:rPr>
          <w:sz w:val="28"/>
          <w:szCs w:val="28"/>
        </w:rPr>
        <w:t>н</w:t>
      </w:r>
      <w:r w:rsidRPr="005A008B">
        <w:rPr>
          <w:sz w:val="28"/>
          <w:szCs w:val="28"/>
        </w:rPr>
        <w:t>ные Федеральным фондом обязательного мед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цинского страхования.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По окончании срока реализации Программы министерство здравоохр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нения Ростовской области до 1 марта 2013 года представляет в Администр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цию Ростовской области доклад об итогах выполнения Программы и эффективности использования финансовых средств за весь период ее реализ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ции.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Финансовое обеспечение мероприятий Программы, осуществляется в пределах выделенных средств Федерального фонда обязательного медицинского страхования, пр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доставляемых в форме субсидий бюджету Ростовского областного фонда обязательного медицинского страхования  на реализацию Программы, а также в рамках бюджетных ассигнований  бюджета Росто</w:t>
      </w:r>
      <w:r w:rsidRPr="005A008B">
        <w:rPr>
          <w:sz w:val="28"/>
          <w:szCs w:val="28"/>
        </w:rPr>
        <w:t>в</w:t>
      </w:r>
      <w:r w:rsidRPr="005A008B">
        <w:rPr>
          <w:sz w:val="28"/>
          <w:szCs w:val="28"/>
        </w:rPr>
        <w:t xml:space="preserve">ской области, бюджета  </w:t>
      </w:r>
      <w:r w:rsidRPr="005A008B">
        <w:rPr>
          <w:sz w:val="28"/>
          <w:szCs w:val="28"/>
        </w:rPr>
        <w:lastRenderedPageBreak/>
        <w:t>Ростовского областного фонда обязательного медицинского страхования,  местных бюджетов, выд</w:t>
      </w:r>
      <w:r w:rsidRPr="005A008B">
        <w:rPr>
          <w:sz w:val="28"/>
          <w:szCs w:val="28"/>
        </w:rPr>
        <w:t>е</w:t>
      </w:r>
      <w:r w:rsidRPr="005A008B">
        <w:rPr>
          <w:sz w:val="28"/>
          <w:szCs w:val="28"/>
        </w:rPr>
        <w:t>ленных на эти цели.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Для получения средств из бюджета Федерального фонда обязательного медицинского страхования на укрепление материально-технической базы учреждений здрав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охранения Ростовской области  на цели: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осуществления капитального ремонта – предоставляется утвержденная в установленном законодательством порядке проектно-сметная документ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ция;</w:t>
      </w:r>
    </w:p>
    <w:p w:rsidR="00C57215" w:rsidRPr="005A008B" w:rsidRDefault="00C57215" w:rsidP="005B5D0D">
      <w:pPr>
        <w:numPr>
          <w:ilvl w:val="0"/>
          <w:numId w:val="1"/>
        </w:numPr>
        <w:tabs>
          <w:tab w:val="clear" w:pos="1440"/>
        </w:tabs>
        <w:ind w:left="342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закупки оборудования – формируется перечень оборудования по видам с указан</w:t>
      </w:r>
      <w:r w:rsidRPr="005A008B">
        <w:rPr>
          <w:sz w:val="28"/>
          <w:szCs w:val="28"/>
        </w:rPr>
        <w:t>и</w:t>
      </w:r>
      <w:r w:rsidRPr="005A008B">
        <w:rPr>
          <w:sz w:val="28"/>
          <w:szCs w:val="28"/>
        </w:rPr>
        <w:t>ем ориентировочных цен приобретения.</w:t>
      </w:r>
    </w:p>
    <w:p w:rsidR="00C57215" w:rsidRPr="00580DF1" w:rsidRDefault="00C57215" w:rsidP="00580DF1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bookmarkStart w:id="26" w:name="_Toc289095317"/>
      <w:r w:rsidRPr="00580DF1">
        <w:rPr>
          <w:rFonts w:ascii="Times New Roman" w:hAnsi="Times New Roman" w:cs="Times New Roman"/>
          <w:i w:val="0"/>
        </w:rPr>
        <w:t>VII . Финансовое обеспечение Программы</w:t>
      </w:r>
      <w:bookmarkEnd w:id="26"/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Финансирование мероприятий Программы осуществляется за счет средств Федерального фонда обязательного медицинского страхования, предоставленных бюджету Ростовского областного фонда обязательного медицинского страхования на реализацию Программы, средств бюджета Росто</w:t>
      </w:r>
      <w:r w:rsidRPr="005A008B">
        <w:rPr>
          <w:sz w:val="28"/>
          <w:szCs w:val="28"/>
        </w:rPr>
        <w:t>в</w:t>
      </w:r>
      <w:r w:rsidRPr="005A008B">
        <w:rPr>
          <w:sz w:val="28"/>
          <w:szCs w:val="28"/>
        </w:rPr>
        <w:t>ского областного фонда обязательного медицинского страхования  и конс</w:t>
      </w:r>
      <w:r w:rsidRPr="005A008B">
        <w:rPr>
          <w:sz w:val="28"/>
          <w:szCs w:val="28"/>
        </w:rPr>
        <w:t>о</w:t>
      </w:r>
      <w:r w:rsidRPr="005A008B">
        <w:rPr>
          <w:sz w:val="28"/>
          <w:szCs w:val="28"/>
        </w:rPr>
        <w:t>лидированного бюджета  Ростовской области</w:t>
      </w:r>
      <w:r w:rsidR="00C13040">
        <w:rPr>
          <w:sz w:val="28"/>
          <w:szCs w:val="28"/>
        </w:rPr>
        <w:t>, бюджета местного самоуправления</w:t>
      </w:r>
      <w:r w:rsidRPr="005A008B">
        <w:rPr>
          <w:sz w:val="28"/>
          <w:szCs w:val="28"/>
        </w:rPr>
        <w:t xml:space="preserve">. 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Финансовое обеспечение Программы утверждается законами Росто</w:t>
      </w:r>
      <w:r w:rsidRPr="005A008B">
        <w:rPr>
          <w:sz w:val="28"/>
          <w:szCs w:val="28"/>
        </w:rPr>
        <w:t>в</w:t>
      </w:r>
      <w:r w:rsidRPr="005A008B">
        <w:rPr>
          <w:sz w:val="28"/>
          <w:szCs w:val="28"/>
        </w:rPr>
        <w:t>ской области об областном бюджете на соответствующий финансовый год, о бюджете Территориал</w:t>
      </w:r>
      <w:r w:rsidRPr="005A008B">
        <w:rPr>
          <w:sz w:val="28"/>
          <w:szCs w:val="28"/>
        </w:rPr>
        <w:t>ь</w:t>
      </w:r>
      <w:r w:rsidRPr="005A008B">
        <w:rPr>
          <w:sz w:val="28"/>
          <w:szCs w:val="28"/>
        </w:rPr>
        <w:t>ного фонда обязательного медицинского страхования Ростовской области на соответс</w:t>
      </w:r>
      <w:r w:rsidRPr="005A008B">
        <w:rPr>
          <w:sz w:val="28"/>
          <w:szCs w:val="28"/>
        </w:rPr>
        <w:t>т</w:t>
      </w:r>
      <w:r w:rsidRPr="005A008B">
        <w:rPr>
          <w:sz w:val="28"/>
          <w:szCs w:val="28"/>
        </w:rPr>
        <w:t>вующий финансовый год</w:t>
      </w:r>
      <w:r w:rsidR="009B52A4" w:rsidRPr="005A008B">
        <w:rPr>
          <w:sz w:val="28"/>
          <w:szCs w:val="28"/>
        </w:rPr>
        <w:t>, Областной долгосрочной целевой программой «Развитие здравоохранения Ростовской области на 2010-2013 годы»</w:t>
      </w:r>
      <w:r w:rsidRPr="005A008B">
        <w:rPr>
          <w:sz w:val="28"/>
          <w:szCs w:val="28"/>
        </w:rPr>
        <w:t xml:space="preserve">. 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>Объем субсидий из бюджета ФФОМС определен распоряжением Правительства Российской Федерации от 27.12.2010 № 2396-р, имеет целевое н</w:t>
      </w:r>
      <w:r w:rsidRPr="005A008B">
        <w:rPr>
          <w:sz w:val="28"/>
          <w:szCs w:val="28"/>
        </w:rPr>
        <w:t>а</w:t>
      </w:r>
      <w:r w:rsidRPr="005A008B">
        <w:rPr>
          <w:sz w:val="28"/>
          <w:szCs w:val="28"/>
        </w:rPr>
        <w:t>значение и не может быть использован на другие цели.</w:t>
      </w:r>
    </w:p>
    <w:p w:rsidR="00C57215" w:rsidRPr="005A008B" w:rsidRDefault="00C57215" w:rsidP="00C57215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 При изменении объемов финансирования Программы в установленном порядке проводится корректировка целевых индикаторов и их значений. </w:t>
      </w:r>
    </w:p>
    <w:p w:rsidR="00C57215" w:rsidRPr="005A008B" w:rsidRDefault="00C57215" w:rsidP="00C57215">
      <w:pPr>
        <w:pStyle w:val="ac"/>
        <w:spacing w:after="0"/>
        <w:ind w:firstLine="708"/>
        <w:rPr>
          <w:rFonts w:ascii="Times New Roman" w:hAnsi="Times New Roman" w:cs="Times New Roman"/>
          <w:sz w:val="16"/>
          <w:szCs w:val="16"/>
        </w:rPr>
      </w:pPr>
    </w:p>
    <w:p w:rsidR="00C57215" w:rsidRPr="00580DF1" w:rsidRDefault="00C57215" w:rsidP="00580DF1">
      <w:pPr>
        <w:pStyle w:val="2"/>
        <w:spacing w:after="240"/>
        <w:jc w:val="center"/>
        <w:rPr>
          <w:rFonts w:ascii="Times New Roman" w:hAnsi="Times New Roman" w:cs="Times New Roman"/>
          <w:i w:val="0"/>
        </w:rPr>
      </w:pPr>
      <w:bookmarkStart w:id="27" w:name="_Toc289095318"/>
      <w:r w:rsidRPr="00580DF1">
        <w:rPr>
          <w:rFonts w:ascii="Times New Roman" w:hAnsi="Times New Roman" w:cs="Times New Roman"/>
          <w:i w:val="0"/>
        </w:rPr>
        <w:t>VIII. Оценка эффективности реализации Программы</w:t>
      </w:r>
      <w:bookmarkEnd w:id="27"/>
    </w:p>
    <w:p w:rsidR="0066691D" w:rsidRPr="005A008B" w:rsidRDefault="0066691D" w:rsidP="00C13040">
      <w:pPr>
        <w:ind w:firstLine="720"/>
        <w:jc w:val="both"/>
        <w:rPr>
          <w:sz w:val="28"/>
          <w:szCs w:val="28"/>
        </w:rPr>
      </w:pPr>
      <w:r w:rsidRPr="005A008B">
        <w:rPr>
          <w:sz w:val="28"/>
          <w:szCs w:val="28"/>
        </w:rPr>
        <w:t xml:space="preserve">Эффективность Программы оценивается на основе анализа  достижения целевых значений показателей результативности. Указанные показатели </w:t>
      </w:r>
      <w:r w:rsidR="00C13040">
        <w:rPr>
          <w:sz w:val="28"/>
          <w:szCs w:val="28"/>
        </w:rPr>
        <w:t xml:space="preserve">разработаны в соответствии с Прогаммой модернизации Ростовской </w:t>
      </w:r>
      <w:r w:rsidR="00AC046F">
        <w:rPr>
          <w:sz w:val="28"/>
          <w:szCs w:val="28"/>
        </w:rPr>
        <w:t>области на 2011-2012</w:t>
      </w:r>
      <w:r w:rsidR="00C13040">
        <w:rPr>
          <w:sz w:val="28"/>
          <w:szCs w:val="28"/>
        </w:rPr>
        <w:t>.</w:t>
      </w:r>
      <w:r w:rsidR="00C13040" w:rsidRPr="005A008B">
        <w:rPr>
          <w:sz w:val="28"/>
          <w:szCs w:val="28"/>
        </w:rPr>
        <w:t xml:space="preserve"> </w:t>
      </w:r>
    </w:p>
    <w:p w:rsidR="00C13040" w:rsidRDefault="00C13040" w:rsidP="009B6EE6">
      <w:pPr>
        <w:jc w:val="center"/>
        <w:rPr>
          <w:sz w:val="28"/>
          <w:szCs w:val="28"/>
        </w:rPr>
      </w:pPr>
    </w:p>
    <w:p w:rsidR="0066691D" w:rsidRPr="005A008B" w:rsidRDefault="0066691D" w:rsidP="009B6EE6">
      <w:pPr>
        <w:jc w:val="center"/>
        <w:rPr>
          <w:sz w:val="28"/>
          <w:szCs w:val="28"/>
        </w:rPr>
      </w:pPr>
      <w:r w:rsidRPr="005A008B">
        <w:rPr>
          <w:sz w:val="28"/>
          <w:szCs w:val="28"/>
        </w:rPr>
        <w:t>Эффективные способы оплаты медицинской помощи</w:t>
      </w:r>
    </w:p>
    <w:p w:rsidR="00AC046F" w:rsidRPr="005A008B" w:rsidRDefault="00C13040" w:rsidP="00AC04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AC046F">
        <w:rPr>
          <w:sz w:val="28"/>
          <w:szCs w:val="28"/>
        </w:rPr>
        <w:t>Прогаммы модернизации Ростовской области</w:t>
      </w:r>
      <w:r w:rsidR="00AC046F" w:rsidRPr="00AC046F">
        <w:rPr>
          <w:sz w:val="28"/>
          <w:szCs w:val="28"/>
        </w:rPr>
        <w:t xml:space="preserve"> </w:t>
      </w:r>
      <w:r w:rsidR="00AC046F">
        <w:rPr>
          <w:sz w:val="28"/>
          <w:szCs w:val="28"/>
        </w:rPr>
        <w:t>на 2011-2012.</w:t>
      </w:r>
      <w:r w:rsidR="00AC046F" w:rsidRPr="005A008B">
        <w:rPr>
          <w:sz w:val="28"/>
          <w:szCs w:val="28"/>
        </w:rPr>
        <w:t xml:space="preserve"> </w:t>
      </w:r>
    </w:p>
    <w:p w:rsidR="0066691D" w:rsidRPr="005A008B" w:rsidRDefault="0066691D" w:rsidP="0066691D">
      <w:pPr>
        <w:jc w:val="both"/>
        <w:rPr>
          <w:sz w:val="28"/>
          <w:szCs w:val="28"/>
        </w:rPr>
      </w:pPr>
    </w:p>
    <w:p w:rsidR="0066691D" w:rsidRDefault="0066691D" w:rsidP="00A45A73">
      <w:pPr>
        <w:jc w:val="center"/>
        <w:rPr>
          <w:sz w:val="28"/>
          <w:szCs w:val="28"/>
        </w:rPr>
      </w:pPr>
      <w:r w:rsidRPr="005A008B">
        <w:rPr>
          <w:sz w:val="28"/>
          <w:szCs w:val="28"/>
        </w:rPr>
        <w:t xml:space="preserve">Мероприятия по включению в территориальную программу </w:t>
      </w:r>
      <w:r w:rsidR="00E63AA6">
        <w:rPr>
          <w:sz w:val="28"/>
          <w:szCs w:val="28"/>
        </w:rPr>
        <w:br/>
      </w:r>
      <w:r w:rsidRPr="005A008B">
        <w:rPr>
          <w:sz w:val="28"/>
          <w:szCs w:val="28"/>
        </w:rPr>
        <w:t xml:space="preserve">ОМС  Ростовской области дополнительной диспансеризации </w:t>
      </w:r>
      <w:r w:rsidR="00E63AA6">
        <w:rPr>
          <w:sz w:val="28"/>
          <w:szCs w:val="28"/>
        </w:rPr>
        <w:br/>
      </w:r>
      <w:r w:rsidRPr="005A008B">
        <w:rPr>
          <w:sz w:val="28"/>
          <w:szCs w:val="28"/>
        </w:rPr>
        <w:t xml:space="preserve">работающих граждан, диспансеризации детей-сирот и детей, </w:t>
      </w:r>
      <w:r w:rsidR="00E63AA6">
        <w:rPr>
          <w:sz w:val="28"/>
          <w:szCs w:val="28"/>
        </w:rPr>
        <w:br/>
      </w:r>
      <w:r w:rsidRPr="005A008B">
        <w:rPr>
          <w:sz w:val="28"/>
          <w:szCs w:val="28"/>
        </w:rPr>
        <w:t>находящихся в трудной жизненной ситуации.</w:t>
      </w:r>
    </w:p>
    <w:p w:rsidR="00AC046F" w:rsidRPr="005A008B" w:rsidRDefault="00AC046F" w:rsidP="00AC04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Прогаммы модернизации Ростовской области</w:t>
      </w:r>
      <w:r w:rsidRPr="00AC046F">
        <w:rPr>
          <w:sz w:val="28"/>
          <w:szCs w:val="28"/>
        </w:rPr>
        <w:t xml:space="preserve"> </w:t>
      </w:r>
      <w:r>
        <w:rPr>
          <w:sz w:val="28"/>
          <w:szCs w:val="28"/>
        </w:rPr>
        <w:t>на 2011-2012.</w:t>
      </w:r>
      <w:r w:rsidRPr="005A008B">
        <w:rPr>
          <w:sz w:val="28"/>
          <w:szCs w:val="28"/>
        </w:rPr>
        <w:t xml:space="preserve"> </w:t>
      </w:r>
    </w:p>
    <w:p w:rsidR="00AC046F" w:rsidRDefault="00AC046F" w:rsidP="00A45A73">
      <w:pPr>
        <w:jc w:val="center"/>
        <w:rPr>
          <w:sz w:val="28"/>
          <w:szCs w:val="28"/>
        </w:rPr>
      </w:pPr>
    </w:p>
    <w:p w:rsidR="00E63AA6" w:rsidRPr="005A008B" w:rsidRDefault="00E63AA6" w:rsidP="00A45A73">
      <w:pPr>
        <w:jc w:val="center"/>
        <w:rPr>
          <w:sz w:val="28"/>
          <w:szCs w:val="28"/>
        </w:rPr>
      </w:pPr>
    </w:p>
    <w:p w:rsidR="0066691D" w:rsidRPr="005A008B" w:rsidRDefault="0066691D" w:rsidP="00A45A73">
      <w:pPr>
        <w:jc w:val="center"/>
        <w:rPr>
          <w:sz w:val="28"/>
          <w:szCs w:val="28"/>
        </w:rPr>
      </w:pPr>
      <w:r w:rsidRPr="005A008B">
        <w:rPr>
          <w:sz w:val="28"/>
          <w:szCs w:val="28"/>
        </w:rPr>
        <w:t xml:space="preserve">Повышение доступности амбулаторной медицинской помощи, </w:t>
      </w:r>
      <w:r w:rsidR="00E63AA6">
        <w:rPr>
          <w:sz w:val="28"/>
          <w:szCs w:val="28"/>
        </w:rPr>
        <w:br/>
      </w:r>
      <w:r w:rsidRPr="005A008B">
        <w:rPr>
          <w:sz w:val="28"/>
          <w:szCs w:val="28"/>
        </w:rPr>
        <w:t>в том числе предоставляемой врачами-специалистами.</w:t>
      </w:r>
    </w:p>
    <w:p w:rsidR="00AC046F" w:rsidRPr="005A008B" w:rsidRDefault="00AC046F" w:rsidP="00AC04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Прогаммы модернизации Ростовской области</w:t>
      </w:r>
      <w:r w:rsidRPr="00AC046F">
        <w:rPr>
          <w:sz w:val="28"/>
          <w:szCs w:val="28"/>
        </w:rPr>
        <w:t xml:space="preserve"> </w:t>
      </w:r>
      <w:r>
        <w:rPr>
          <w:sz w:val="28"/>
          <w:szCs w:val="28"/>
        </w:rPr>
        <w:t>на 2011-2012.</w:t>
      </w:r>
      <w:r w:rsidRPr="005A008B">
        <w:rPr>
          <w:sz w:val="28"/>
          <w:szCs w:val="28"/>
        </w:rPr>
        <w:t xml:space="preserve"> </w:t>
      </w:r>
    </w:p>
    <w:p w:rsidR="0066691D" w:rsidRPr="005A008B" w:rsidRDefault="0066691D" w:rsidP="00A45A73">
      <w:pPr>
        <w:jc w:val="center"/>
        <w:rPr>
          <w:sz w:val="28"/>
          <w:szCs w:val="28"/>
        </w:rPr>
      </w:pPr>
    </w:p>
    <w:p w:rsidR="0066691D" w:rsidRDefault="0066691D" w:rsidP="00A45A73">
      <w:pPr>
        <w:jc w:val="center"/>
        <w:rPr>
          <w:sz w:val="28"/>
          <w:szCs w:val="28"/>
        </w:rPr>
      </w:pPr>
      <w:r w:rsidRPr="005A008B">
        <w:rPr>
          <w:sz w:val="28"/>
          <w:szCs w:val="28"/>
        </w:rPr>
        <w:t>Мероприятия по подготовке к включению с 2013 года скорой медицинской помощи в состав территориальной программы ОМС</w:t>
      </w:r>
    </w:p>
    <w:p w:rsidR="00AC046F" w:rsidRPr="005A008B" w:rsidRDefault="00AC046F" w:rsidP="00A45A73">
      <w:pPr>
        <w:jc w:val="center"/>
        <w:rPr>
          <w:sz w:val="28"/>
          <w:szCs w:val="28"/>
        </w:rPr>
      </w:pPr>
    </w:p>
    <w:p w:rsidR="00AC046F" w:rsidRPr="005A008B" w:rsidRDefault="00AC046F" w:rsidP="00AC04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Прогаммы модернизации Ростовской области</w:t>
      </w:r>
      <w:r w:rsidRPr="00AC046F">
        <w:rPr>
          <w:sz w:val="28"/>
          <w:szCs w:val="28"/>
        </w:rPr>
        <w:t xml:space="preserve"> </w:t>
      </w:r>
      <w:r>
        <w:rPr>
          <w:sz w:val="28"/>
          <w:szCs w:val="28"/>
        </w:rPr>
        <w:t>на 2011-2012.</w:t>
      </w:r>
      <w:r w:rsidRPr="005A008B">
        <w:rPr>
          <w:sz w:val="28"/>
          <w:szCs w:val="28"/>
        </w:rPr>
        <w:t xml:space="preserve"> </w:t>
      </w:r>
    </w:p>
    <w:p w:rsidR="00A45A73" w:rsidRDefault="00A45A73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933A4F" w:rsidRDefault="00933A4F" w:rsidP="00A45A73">
      <w:pPr>
        <w:jc w:val="center"/>
        <w:rPr>
          <w:sz w:val="28"/>
          <w:szCs w:val="28"/>
        </w:rPr>
      </w:pPr>
    </w:p>
    <w:p w:rsidR="00E27D16" w:rsidRDefault="00E27D16" w:rsidP="00A45A73">
      <w:pPr>
        <w:jc w:val="center"/>
        <w:rPr>
          <w:sz w:val="28"/>
          <w:szCs w:val="28"/>
        </w:rPr>
      </w:pPr>
    </w:p>
    <w:p w:rsidR="008B1E9E" w:rsidRPr="00031DB9" w:rsidRDefault="008B1E9E" w:rsidP="00031DB9">
      <w:pPr>
        <w:pStyle w:val="1"/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289095319"/>
      <w:r w:rsidRPr="00031DB9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оборудования, предполагаемого к приобретению в рамках Программы «Модернизация здравоохранения </w:t>
      </w:r>
      <w:r w:rsidR="00047A19">
        <w:rPr>
          <w:rFonts w:ascii="Times New Roman" w:hAnsi="Times New Roman" w:cs="Times New Roman"/>
          <w:sz w:val="28"/>
          <w:szCs w:val="28"/>
        </w:rPr>
        <w:t xml:space="preserve">города Батайска </w:t>
      </w:r>
      <w:r w:rsidRPr="00031DB9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047A19">
        <w:rPr>
          <w:rFonts w:ascii="Times New Roman" w:hAnsi="Times New Roman" w:cs="Times New Roman"/>
          <w:sz w:val="28"/>
          <w:szCs w:val="28"/>
        </w:rPr>
        <w:t xml:space="preserve"> </w:t>
      </w:r>
      <w:r w:rsidRPr="00031DB9">
        <w:rPr>
          <w:rFonts w:ascii="Times New Roman" w:hAnsi="Times New Roman" w:cs="Times New Roman"/>
          <w:sz w:val="28"/>
          <w:szCs w:val="28"/>
        </w:rPr>
        <w:t>на 2011 – 2012 годы»</w:t>
      </w:r>
      <w:bookmarkEnd w:id="28"/>
    </w:p>
    <w:tbl>
      <w:tblPr>
        <w:tblW w:w="5000" w:type="pct"/>
        <w:tblLayout w:type="fixed"/>
        <w:tblLook w:val="0000"/>
      </w:tblPr>
      <w:tblGrid>
        <w:gridCol w:w="5179"/>
        <w:gridCol w:w="1010"/>
        <w:gridCol w:w="1374"/>
        <w:gridCol w:w="983"/>
        <w:gridCol w:w="1727"/>
        <w:gridCol w:w="8"/>
      </w:tblGrid>
      <w:tr w:rsidR="001B6646" w:rsidRPr="005A008B">
        <w:trPr>
          <w:gridAfter w:val="1"/>
          <w:wAfter w:w="4" w:type="pct"/>
          <w:trHeight w:val="322"/>
          <w:tblHeader/>
        </w:trPr>
        <w:tc>
          <w:tcPr>
            <w:tcW w:w="2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646" w:rsidRPr="005A008B" w:rsidRDefault="001B6646" w:rsidP="0080357B">
            <w:pPr>
              <w:jc w:val="center"/>
            </w:pPr>
            <w:r w:rsidRPr="005A008B">
              <w:t> </w:t>
            </w:r>
            <w:r w:rsidRPr="005A008B">
              <w:rPr>
                <w:b/>
                <w:bCs/>
              </w:rPr>
              <w:t>Оборудование</w:t>
            </w:r>
            <w:r w:rsidR="00370F96" w:rsidRPr="005A008B">
              <w:rPr>
                <w:b/>
                <w:bCs/>
              </w:rPr>
              <w:t>,</w:t>
            </w:r>
            <w:r w:rsidRPr="005A008B">
              <w:rPr>
                <w:b/>
                <w:bCs/>
              </w:rPr>
              <w:t xml:space="preserve"> предполагаемое к закупке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646" w:rsidRPr="005A008B" w:rsidRDefault="001B6646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>2011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B6646" w:rsidRPr="005A008B" w:rsidRDefault="001B6646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>2012</w:t>
            </w:r>
          </w:p>
        </w:tc>
      </w:tr>
      <w:tr w:rsidR="001B55D7" w:rsidRPr="005A008B">
        <w:trPr>
          <w:gridAfter w:val="1"/>
          <w:wAfter w:w="4" w:type="pct"/>
          <w:trHeight w:val="644"/>
          <w:tblHeader/>
        </w:trPr>
        <w:tc>
          <w:tcPr>
            <w:tcW w:w="2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57B" w:rsidRPr="005A008B" w:rsidRDefault="0080357B">
            <w:pPr>
              <w:jc w:val="center"/>
              <w:rPr>
                <w:b/>
                <w:b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57B" w:rsidRPr="005A008B" w:rsidRDefault="001B6646" w:rsidP="00031DB9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>Коли-чество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57B" w:rsidRPr="005A008B" w:rsidRDefault="0080357B" w:rsidP="00031DB9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>Сумма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57B" w:rsidRPr="005A008B" w:rsidRDefault="001B6646" w:rsidP="00031DB9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>Коли-чество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57B" w:rsidRPr="005A008B" w:rsidRDefault="0080357B" w:rsidP="00031DB9">
            <w:pPr>
              <w:jc w:val="center"/>
              <w:rPr>
                <w:b/>
                <w:bCs/>
              </w:rPr>
            </w:pPr>
            <w:r w:rsidRPr="005A008B">
              <w:rPr>
                <w:b/>
                <w:bCs/>
              </w:rPr>
              <w:t xml:space="preserve">Сумма </w:t>
            </w:r>
          </w:p>
        </w:tc>
      </w:tr>
      <w:tr w:rsidR="001B55D7" w:rsidRPr="005A008B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МУЗ ЦГБ г. Батайска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Хирургическое отделение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Бестеневые лампы потолочные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Бестеневая лампа передвижная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Электрохирургический блок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Эндовидиохирургический комплекс с набором инструментов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Операционный стол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Большой операционный набор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Малый операционный набор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Нейрохирургический набор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Ушиватель внутренних органов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Электроимпульсный литотриптор"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Набор для трансуретральной резекции предстательной железы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Набор для полифокусной биопсии предстательной железы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Налобный осветитель с оптикой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Травматологическое отделение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С-Дуга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Электрохирургический блок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Операционный стол рентгенпрозрачный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Травматологический набор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Комплект инструментария и оптики для артроскопии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57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Рентгенологическое отделение                    ( отделение лучевой диагностики)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Передвижной рентгенологический аппарат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Рентгендиагностический комплекс на 3 рабочих места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Отделение УЗ-диагностики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Аппарат Уз-диагностики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Поликлиника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Щелевая лампа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Эндосокпическое отделение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Аргоноплазменный коагу для гибкой эндоскопии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Фиброгастроскоп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Фиброгастродуоденоскоп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lastRenderedPageBreak/>
              <w:t>Фибробронхоскоп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Фиброколоноскоп с набором инструментов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57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Центральное стерилизационное отделение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Стерилизатор паровой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Дезинфекционно-моечная машина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57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Отделение анестезиологии и реанимации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монитор витальных функций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ЭКГ многоканальный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Дефибрилятор с функцией синхронизации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9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Передвижная импульсная ксеноновая установка  для экстренной дезинфекции воздуха помещений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Аппарат для размораживания плазмы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Аппарат ИВЛ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4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Экг одноканальный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Кардиологическое отделение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6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Аппарат для определения суточного ЭКГ (ХОЛТЕР)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Контрпульсатор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Электрокардиограф многоканльный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Электрокардиограф одноканальный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Дефибрилятор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Монитор витальных функций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57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Клинико-диагностическая лаборатория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Лаборатория имуноферментного анализа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>
        <w:trPr>
          <w:trHeight w:val="285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18856000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40408000</w:t>
            </w:r>
          </w:p>
        </w:tc>
      </w:tr>
    </w:tbl>
    <w:p w:rsidR="00347A53" w:rsidRPr="005A008B" w:rsidRDefault="00347A53" w:rsidP="00AC5971">
      <w:pPr>
        <w:rPr>
          <w:sz w:val="12"/>
          <w:szCs w:val="12"/>
        </w:rPr>
      </w:pPr>
    </w:p>
    <w:p w:rsidR="00347A53" w:rsidRPr="005A008B" w:rsidRDefault="00347A53" w:rsidP="00AC5971">
      <w:pPr>
        <w:rPr>
          <w:sz w:val="12"/>
          <w:szCs w:val="12"/>
        </w:rPr>
      </w:pPr>
    </w:p>
    <w:p w:rsidR="00347A53" w:rsidRPr="005A008B" w:rsidRDefault="00347A53" w:rsidP="00AC5971">
      <w:pPr>
        <w:rPr>
          <w:sz w:val="12"/>
          <w:szCs w:val="12"/>
        </w:rPr>
      </w:pPr>
    </w:p>
    <w:p w:rsidR="00347A53" w:rsidRPr="005A008B" w:rsidRDefault="00347A53" w:rsidP="00AC5971">
      <w:pPr>
        <w:rPr>
          <w:sz w:val="12"/>
          <w:szCs w:val="12"/>
        </w:rPr>
      </w:pPr>
    </w:p>
    <w:p w:rsidR="00347A53" w:rsidRPr="005A008B" w:rsidRDefault="00347A53" w:rsidP="00AC5971">
      <w:pPr>
        <w:rPr>
          <w:sz w:val="12"/>
          <w:szCs w:val="12"/>
        </w:rPr>
      </w:pPr>
    </w:p>
    <w:p w:rsidR="0080357B" w:rsidRPr="005A008B" w:rsidRDefault="0080357B" w:rsidP="00AC5971">
      <w:pPr>
        <w:rPr>
          <w:sz w:val="28"/>
          <w:szCs w:val="28"/>
        </w:rPr>
      </w:pPr>
      <w:r w:rsidRPr="005A008B">
        <w:rPr>
          <w:sz w:val="28"/>
          <w:szCs w:val="28"/>
        </w:rPr>
        <w:t>Перечень оборудования для дооснащения службы родовспоможения и детства</w:t>
      </w:r>
    </w:p>
    <w:p w:rsidR="0080357B" w:rsidRPr="005A008B" w:rsidRDefault="0080357B" w:rsidP="00AC5971">
      <w:pPr>
        <w:rPr>
          <w:sz w:val="28"/>
          <w:szCs w:val="28"/>
        </w:rPr>
      </w:pPr>
    </w:p>
    <w:tbl>
      <w:tblPr>
        <w:tblW w:w="4923" w:type="pct"/>
        <w:tblLayout w:type="fixed"/>
        <w:tblLook w:val="0000"/>
      </w:tblPr>
      <w:tblGrid>
        <w:gridCol w:w="5349"/>
        <w:gridCol w:w="1217"/>
        <w:gridCol w:w="1241"/>
        <w:gridCol w:w="1077"/>
        <w:gridCol w:w="1239"/>
      </w:tblGrid>
      <w:tr w:rsidR="001B55D7" w:rsidRPr="005A008B" w:rsidTr="00C65C03">
        <w:trPr>
          <w:trHeight w:val="315"/>
          <w:tblHeader/>
        </w:trPr>
        <w:tc>
          <w:tcPr>
            <w:tcW w:w="2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  <w:bookmarkStart w:id="29" w:name="RANGE!A2:C241"/>
            <w:r w:rsidRPr="005A008B">
              <w:rPr>
                <w:b/>
                <w:bCs/>
                <w:sz w:val="22"/>
                <w:szCs w:val="22"/>
              </w:rPr>
              <w:t>Оборудование предполагаемое к закупке</w:t>
            </w:r>
            <w:bookmarkEnd w:id="29"/>
          </w:p>
        </w:tc>
        <w:tc>
          <w:tcPr>
            <w:tcW w:w="1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2011 год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2012 год</w:t>
            </w:r>
          </w:p>
        </w:tc>
      </w:tr>
      <w:tr w:rsidR="001B55D7" w:rsidRPr="005A008B" w:rsidTr="00C65C03">
        <w:trPr>
          <w:trHeight w:val="322"/>
          <w:tblHeader/>
        </w:trPr>
        <w:tc>
          <w:tcPr>
            <w:tcW w:w="2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Сумма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B55D7" w:rsidRPr="005A008B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 xml:space="preserve">г. Батайск ЦГБ акушерское отделение 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УЗИ экспертного класса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Прибор для кардиотокографии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90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Передвижнаа ксеноновая установка для дезинфекции воздуха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Аппарат УЗИ диагностики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lastRenderedPageBreak/>
              <w:t xml:space="preserve">Амниоскоп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600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Стол неонатальный с автоматическим поддержанием температуры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600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Эндовидеохирургическая  стойка  с набором инструментов для оперативных вмешательств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 Светильник хирургический бестеневой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Наркозно-дыхательный аппарат   для женщин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Прикроватный монитор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Аппарат для подогрева инфузионных сред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600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Клинический анализатор (Нb, эритроциты, тром. др)  1 штука -600 т.р.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600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 xml:space="preserve">Камера дезинфекционно-дезинсекционная  паровоздушная пароформалиновая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sz w:val="22"/>
                <w:szCs w:val="22"/>
              </w:rPr>
            </w:pPr>
            <w:r w:rsidRPr="005A008B">
              <w:rPr>
                <w:sz w:val="22"/>
                <w:szCs w:val="22"/>
              </w:rPr>
              <w:t> </w:t>
            </w:r>
          </w:p>
        </w:tc>
      </w:tr>
      <w:tr w:rsidR="001B55D7" w:rsidRPr="005A008B" w:rsidTr="00C65C03">
        <w:trPr>
          <w:trHeight w:val="315"/>
        </w:trPr>
        <w:tc>
          <w:tcPr>
            <w:tcW w:w="2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 xml:space="preserve">Всего: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13600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D7" w:rsidRPr="005A008B" w:rsidRDefault="001B55D7" w:rsidP="001B55D7">
            <w:pPr>
              <w:jc w:val="center"/>
              <w:rPr>
                <w:b/>
                <w:bCs/>
                <w:sz w:val="22"/>
                <w:szCs w:val="22"/>
              </w:rPr>
            </w:pPr>
            <w:r w:rsidRPr="005A008B">
              <w:rPr>
                <w:b/>
                <w:bCs/>
                <w:sz w:val="22"/>
                <w:szCs w:val="22"/>
              </w:rPr>
              <w:t>9000</w:t>
            </w:r>
          </w:p>
        </w:tc>
      </w:tr>
    </w:tbl>
    <w:p w:rsidR="0080357B" w:rsidRDefault="0080357B" w:rsidP="00AC5971">
      <w:pPr>
        <w:rPr>
          <w:sz w:val="28"/>
          <w:szCs w:val="28"/>
        </w:rPr>
      </w:pPr>
    </w:p>
    <w:p w:rsidR="00CB039A" w:rsidRDefault="00CB039A" w:rsidP="00AC5971">
      <w:pPr>
        <w:rPr>
          <w:sz w:val="28"/>
          <w:szCs w:val="28"/>
        </w:rPr>
      </w:pPr>
    </w:p>
    <w:p w:rsidR="00E27D16" w:rsidRDefault="00E27D16" w:rsidP="00AC5971">
      <w:pPr>
        <w:rPr>
          <w:sz w:val="28"/>
          <w:szCs w:val="28"/>
        </w:rPr>
      </w:pPr>
    </w:p>
    <w:p w:rsidR="00CB039A" w:rsidRDefault="00CB039A" w:rsidP="00AC5971">
      <w:pPr>
        <w:rPr>
          <w:sz w:val="28"/>
          <w:szCs w:val="28"/>
        </w:rPr>
      </w:pPr>
    </w:p>
    <w:p w:rsidR="00CB039A" w:rsidRDefault="00CB039A" w:rsidP="00AC5971">
      <w:pPr>
        <w:rPr>
          <w:sz w:val="28"/>
          <w:szCs w:val="28"/>
        </w:rPr>
      </w:pPr>
    </w:p>
    <w:p w:rsidR="00933A4F" w:rsidRDefault="007C6591" w:rsidP="00AC5971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врач МУЗ «ЦГБ»                                                               </w:t>
      </w:r>
      <w:r w:rsidR="004A5269">
        <w:rPr>
          <w:sz w:val="28"/>
          <w:szCs w:val="28"/>
        </w:rPr>
        <w:tab/>
      </w:r>
      <w:r>
        <w:rPr>
          <w:sz w:val="28"/>
          <w:szCs w:val="28"/>
        </w:rPr>
        <w:t>Н.М.Пивненко</w:t>
      </w:r>
    </w:p>
    <w:p w:rsidR="004A5269" w:rsidRDefault="004A5269" w:rsidP="00AC5971">
      <w:pPr>
        <w:rPr>
          <w:sz w:val="28"/>
          <w:szCs w:val="28"/>
        </w:rPr>
      </w:pPr>
    </w:p>
    <w:p w:rsidR="004A5269" w:rsidRDefault="004A5269" w:rsidP="00AC5971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Л.Ю. Фастова</w:t>
      </w:r>
    </w:p>
    <w:p w:rsidR="00933A4F" w:rsidRDefault="00933A4F" w:rsidP="00AC5971">
      <w:pPr>
        <w:rPr>
          <w:sz w:val="28"/>
          <w:szCs w:val="28"/>
        </w:rPr>
      </w:pPr>
    </w:p>
    <w:sectPr w:rsidR="00933A4F" w:rsidSect="00D86440">
      <w:pgSz w:w="11906" w:h="16838"/>
      <w:pgMar w:top="1134" w:right="707" w:bottom="1134" w:left="1134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3ED" w:rsidRDefault="009E23ED">
      <w:r>
        <w:separator/>
      </w:r>
    </w:p>
  </w:endnote>
  <w:endnote w:type="continuationSeparator" w:id="1">
    <w:p w:rsidR="009E23ED" w:rsidRDefault="009E2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9" w:rsidRDefault="001B7369" w:rsidP="00AD69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7369" w:rsidRDefault="001B7369" w:rsidP="00EA1094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D16" w:rsidRDefault="00E27D16">
    <w:pPr>
      <w:pStyle w:val="a5"/>
      <w:jc w:val="right"/>
    </w:pPr>
    <w:fldSimple w:instr=" PAGE   \* MERGEFORMAT ">
      <w:r w:rsidR="001F2674">
        <w:rPr>
          <w:noProof/>
        </w:rPr>
        <w:t>3</w:t>
      </w:r>
    </w:fldSimple>
  </w:p>
  <w:p w:rsidR="001B7369" w:rsidRPr="001E74F5" w:rsidRDefault="001B7369" w:rsidP="00EA1094">
    <w:pPr>
      <w:pStyle w:val="a5"/>
      <w:ind w:right="360" w:firstLine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9" w:rsidRDefault="001B7369">
    <w:pPr>
      <w:pStyle w:val="a5"/>
      <w:jc w:val="right"/>
    </w:pPr>
  </w:p>
  <w:p w:rsidR="001B7369" w:rsidRPr="00047A19" w:rsidRDefault="00047A19">
    <w:pPr>
      <w:pStyle w:val="a5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9" w:rsidRDefault="001B7369" w:rsidP="0080357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7369" w:rsidRDefault="001B7369" w:rsidP="00EA1094">
    <w:pPr>
      <w:pStyle w:val="a5"/>
      <w:ind w:right="360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D16" w:rsidRDefault="00E27D16">
    <w:pPr>
      <w:pStyle w:val="a5"/>
      <w:jc w:val="right"/>
    </w:pPr>
    <w:fldSimple w:instr=" PAGE   \* MERGEFORMAT ">
      <w:r w:rsidR="001F2674">
        <w:rPr>
          <w:noProof/>
        </w:rPr>
        <w:t>36</w:t>
      </w:r>
    </w:fldSimple>
  </w:p>
  <w:p w:rsidR="001B7369" w:rsidRPr="00047A19" w:rsidRDefault="001B7369" w:rsidP="00047A19">
    <w:pPr>
      <w:pStyle w:val="a5"/>
      <w:ind w:right="360" w:firstLine="360"/>
      <w:jc w:val="right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3ED" w:rsidRDefault="009E23ED">
      <w:r>
        <w:separator/>
      </w:r>
    </w:p>
  </w:footnote>
  <w:footnote w:type="continuationSeparator" w:id="1">
    <w:p w:rsidR="009E23ED" w:rsidRDefault="009E23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EF5"/>
    <w:multiLevelType w:val="hybridMultilevel"/>
    <w:tmpl w:val="65C2409A"/>
    <w:lvl w:ilvl="0" w:tplc="D352ACD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3886DFA6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  <w:sz w:val="28"/>
        <w:szCs w:val="28"/>
      </w:rPr>
    </w:lvl>
    <w:lvl w:ilvl="2" w:tplc="68DC3992">
      <w:start w:val="1"/>
      <w:numFmt w:val="decimal"/>
      <w:lvlText w:val="%3."/>
      <w:lvlJc w:val="left"/>
      <w:pPr>
        <w:tabs>
          <w:tab w:val="num" w:pos="2254"/>
        </w:tabs>
        <w:ind w:left="2254" w:hanging="454"/>
      </w:pPr>
      <w:rPr>
        <w:rFonts w:ascii="Times New Roman" w:hAnsi="Times New Roman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2B6"/>
    <w:multiLevelType w:val="hybridMultilevel"/>
    <w:tmpl w:val="6F7E9ABC"/>
    <w:lvl w:ilvl="0" w:tplc="D352ACDA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D466B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9D6E7F"/>
    <w:multiLevelType w:val="hybridMultilevel"/>
    <w:tmpl w:val="94BA3C96"/>
    <w:lvl w:ilvl="0" w:tplc="96BC54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74A21BD"/>
    <w:multiLevelType w:val="hybridMultilevel"/>
    <w:tmpl w:val="78EC80D8"/>
    <w:lvl w:ilvl="0" w:tplc="D31203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36F2F"/>
    <w:multiLevelType w:val="hybridMultilevel"/>
    <w:tmpl w:val="3586BD34"/>
    <w:lvl w:ilvl="0" w:tplc="D352ACDA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FFF0022"/>
    <w:multiLevelType w:val="hybridMultilevel"/>
    <w:tmpl w:val="B12A3300"/>
    <w:lvl w:ilvl="0" w:tplc="656E8C2A">
      <w:start w:val="1"/>
      <w:numFmt w:val="bullet"/>
      <w:lvlText w:val="–"/>
      <w:lvlJc w:val="left"/>
      <w:pPr>
        <w:tabs>
          <w:tab w:val="num" w:pos="3999"/>
        </w:tabs>
        <w:ind w:left="399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60233A7"/>
    <w:multiLevelType w:val="hybridMultilevel"/>
    <w:tmpl w:val="3576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64CC8"/>
    <w:multiLevelType w:val="hybridMultilevel"/>
    <w:tmpl w:val="B10CB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FB422A"/>
    <w:multiLevelType w:val="hybridMultilevel"/>
    <w:tmpl w:val="9858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hideSpellingErrors/>
  <w:activeWritingStyle w:appName="MSWord" w:lang="en-US" w:vendorID="64" w:dllVersion="131078" w:nlCheck="1" w:checkStyle="1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871"/>
    <w:rsid w:val="000076B3"/>
    <w:rsid w:val="0001140C"/>
    <w:rsid w:val="00011818"/>
    <w:rsid w:val="00015B01"/>
    <w:rsid w:val="00023A25"/>
    <w:rsid w:val="000253B2"/>
    <w:rsid w:val="0002616C"/>
    <w:rsid w:val="00026ED0"/>
    <w:rsid w:val="00026FD9"/>
    <w:rsid w:val="00031DB9"/>
    <w:rsid w:val="00031E45"/>
    <w:rsid w:val="00034869"/>
    <w:rsid w:val="00040039"/>
    <w:rsid w:val="00043EDC"/>
    <w:rsid w:val="00047A19"/>
    <w:rsid w:val="00054CE2"/>
    <w:rsid w:val="00055E2F"/>
    <w:rsid w:val="00064D72"/>
    <w:rsid w:val="00074AB0"/>
    <w:rsid w:val="000753A0"/>
    <w:rsid w:val="00075735"/>
    <w:rsid w:val="000805CD"/>
    <w:rsid w:val="0008098B"/>
    <w:rsid w:val="00086A4C"/>
    <w:rsid w:val="00091F23"/>
    <w:rsid w:val="00093ABC"/>
    <w:rsid w:val="000957F4"/>
    <w:rsid w:val="000975CC"/>
    <w:rsid w:val="00097B6D"/>
    <w:rsid w:val="000A2019"/>
    <w:rsid w:val="000A2404"/>
    <w:rsid w:val="000B1E99"/>
    <w:rsid w:val="000B3ED6"/>
    <w:rsid w:val="000C1BEE"/>
    <w:rsid w:val="000C1F56"/>
    <w:rsid w:val="000C264B"/>
    <w:rsid w:val="000C29DB"/>
    <w:rsid w:val="000C4DC3"/>
    <w:rsid w:val="000D0C6D"/>
    <w:rsid w:val="000D2F3E"/>
    <w:rsid w:val="000D325F"/>
    <w:rsid w:val="000E01E6"/>
    <w:rsid w:val="000E2E68"/>
    <w:rsid w:val="000E42F8"/>
    <w:rsid w:val="000E5AEF"/>
    <w:rsid w:val="000E6EAB"/>
    <w:rsid w:val="000F0780"/>
    <w:rsid w:val="000F7B21"/>
    <w:rsid w:val="000F7BA1"/>
    <w:rsid w:val="000F7DA0"/>
    <w:rsid w:val="00100B1C"/>
    <w:rsid w:val="00100CBE"/>
    <w:rsid w:val="001030B6"/>
    <w:rsid w:val="001038AC"/>
    <w:rsid w:val="001065D4"/>
    <w:rsid w:val="00112145"/>
    <w:rsid w:val="00126BAB"/>
    <w:rsid w:val="00132717"/>
    <w:rsid w:val="001368F2"/>
    <w:rsid w:val="00137EFD"/>
    <w:rsid w:val="00141D03"/>
    <w:rsid w:val="001449B6"/>
    <w:rsid w:val="0014561E"/>
    <w:rsid w:val="00146EBE"/>
    <w:rsid w:val="001505CE"/>
    <w:rsid w:val="001518B1"/>
    <w:rsid w:val="00153393"/>
    <w:rsid w:val="00154E20"/>
    <w:rsid w:val="001558BE"/>
    <w:rsid w:val="0015730E"/>
    <w:rsid w:val="001626D6"/>
    <w:rsid w:val="00164725"/>
    <w:rsid w:val="00165DBA"/>
    <w:rsid w:val="00171E61"/>
    <w:rsid w:val="00176779"/>
    <w:rsid w:val="001773A5"/>
    <w:rsid w:val="001778C4"/>
    <w:rsid w:val="00182C78"/>
    <w:rsid w:val="001836F3"/>
    <w:rsid w:val="00184D9C"/>
    <w:rsid w:val="001A17FD"/>
    <w:rsid w:val="001B270A"/>
    <w:rsid w:val="001B32E9"/>
    <w:rsid w:val="001B461A"/>
    <w:rsid w:val="001B55D7"/>
    <w:rsid w:val="001B5ACE"/>
    <w:rsid w:val="001B6646"/>
    <w:rsid w:val="001B7369"/>
    <w:rsid w:val="001C0369"/>
    <w:rsid w:val="001C1E9A"/>
    <w:rsid w:val="001C7C1D"/>
    <w:rsid w:val="001D0B63"/>
    <w:rsid w:val="001D3E41"/>
    <w:rsid w:val="001D41E6"/>
    <w:rsid w:val="001D4C4F"/>
    <w:rsid w:val="001D51C3"/>
    <w:rsid w:val="001D5B3E"/>
    <w:rsid w:val="001E0831"/>
    <w:rsid w:val="001E1BB9"/>
    <w:rsid w:val="001E759B"/>
    <w:rsid w:val="001F2674"/>
    <w:rsid w:val="001F48F1"/>
    <w:rsid w:val="001F4903"/>
    <w:rsid w:val="001F4C0D"/>
    <w:rsid w:val="00220C5F"/>
    <w:rsid w:val="00220FD4"/>
    <w:rsid w:val="002242DB"/>
    <w:rsid w:val="002275F1"/>
    <w:rsid w:val="00227618"/>
    <w:rsid w:val="00227DE1"/>
    <w:rsid w:val="002370B5"/>
    <w:rsid w:val="00241047"/>
    <w:rsid w:val="00244A0E"/>
    <w:rsid w:val="00244F21"/>
    <w:rsid w:val="002464D3"/>
    <w:rsid w:val="00252246"/>
    <w:rsid w:val="002537B9"/>
    <w:rsid w:val="00255371"/>
    <w:rsid w:val="00255972"/>
    <w:rsid w:val="0026388A"/>
    <w:rsid w:val="00263B3C"/>
    <w:rsid w:val="00264EF6"/>
    <w:rsid w:val="00270E75"/>
    <w:rsid w:val="0027328C"/>
    <w:rsid w:val="00274047"/>
    <w:rsid w:val="00275F98"/>
    <w:rsid w:val="00281100"/>
    <w:rsid w:val="00283CF3"/>
    <w:rsid w:val="00286951"/>
    <w:rsid w:val="002900C0"/>
    <w:rsid w:val="002958F0"/>
    <w:rsid w:val="00295A54"/>
    <w:rsid w:val="00297EE3"/>
    <w:rsid w:val="002A3132"/>
    <w:rsid w:val="002A5376"/>
    <w:rsid w:val="002B216F"/>
    <w:rsid w:val="002B406E"/>
    <w:rsid w:val="002C4AC3"/>
    <w:rsid w:val="002C7AEF"/>
    <w:rsid w:val="002F29D7"/>
    <w:rsid w:val="002F79CB"/>
    <w:rsid w:val="002F7B50"/>
    <w:rsid w:val="003032BC"/>
    <w:rsid w:val="003056EF"/>
    <w:rsid w:val="00306269"/>
    <w:rsid w:val="003068B2"/>
    <w:rsid w:val="00307DB4"/>
    <w:rsid w:val="0031221D"/>
    <w:rsid w:val="003208EF"/>
    <w:rsid w:val="00321F93"/>
    <w:rsid w:val="00327AAD"/>
    <w:rsid w:val="00330867"/>
    <w:rsid w:val="00330F0D"/>
    <w:rsid w:val="00334FBB"/>
    <w:rsid w:val="003357E7"/>
    <w:rsid w:val="003414BE"/>
    <w:rsid w:val="00342CAE"/>
    <w:rsid w:val="00344700"/>
    <w:rsid w:val="00347A53"/>
    <w:rsid w:val="0035135D"/>
    <w:rsid w:val="0035220D"/>
    <w:rsid w:val="00353B0B"/>
    <w:rsid w:val="003548AE"/>
    <w:rsid w:val="00360F53"/>
    <w:rsid w:val="00361773"/>
    <w:rsid w:val="00361E54"/>
    <w:rsid w:val="00362C80"/>
    <w:rsid w:val="00370F96"/>
    <w:rsid w:val="00377537"/>
    <w:rsid w:val="00384BAD"/>
    <w:rsid w:val="00392430"/>
    <w:rsid w:val="003A288B"/>
    <w:rsid w:val="003A4E34"/>
    <w:rsid w:val="003B1E53"/>
    <w:rsid w:val="003B6B23"/>
    <w:rsid w:val="003B6D91"/>
    <w:rsid w:val="003C0DBF"/>
    <w:rsid w:val="003C1E4F"/>
    <w:rsid w:val="003C34F4"/>
    <w:rsid w:val="003C4BBA"/>
    <w:rsid w:val="003C7449"/>
    <w:rsid w:val="003D016F"/>
    <w:rsid w:val="003D01BD"/>
    <w:rsid w:val="003D3C7D"/>
    <w:rsid w:val="003D40F9"/>
    <w:rsid w:val="003D5670"/>
    <w:rsid w:val="003D5763"/>
    <w:rsid w:val="003D6C1E"/>
    <w:rsid w:val="003E0028"/>
    <w:rsid w:val="003E0ED2"/>
    <w:rsid w:val="003E1BF6"/>
    <w:rsid w:val="003E1DFB"/>
    <w:rsid w:val="003F12FE"/>
    <w:rsid w:val="003F2BBB"/>
    <w:rsid w:val="00407DA5"/>
    <w:rsid w:val="00420AE6"/>
    <w:rsid w:val="00421E12"/>
    <w:rsid w:val="0042292B"/>
    <w:rsid w:val="00425C1E"/>
    <w:rsid w:val="00426567"/>
    <w:rsid w:val="004278E6"/>
    <w:rsid w:val="004302EF"/>
    <w:rsid w:val="00440690"/>
    <w:rsid w:val="00442AA3"/>
    <w:rsid w:val="004564E8"/>
    <w:rsid w:val="00457A82"/>
    <w:rsid w:val="00462422"/>
    <w:rsid w:val="00462AC2"/>
    <w:rsid w:val="004646FA"/>
    <w:rsid w:val="004656FA"/>
    <w:rsid w:val="00466612"/>
    <w:rsid w:val="004675FF"/>
    <w:rsid w:val="004716ED"/>
    <w:rsid w:val="00472650"/>
    <w:rsid w:val="00472BF0"/>
    <w:rsid w:val="004747BC"/>
    <w:rsid w:val="00477554"/>
    <w:rsid w:val="0048001E"/>
    <w:rsid w:val="004843AD"/>
    <w:rsid w:val="00485D46"/>
    <w:rsid w:val="0049073A"/>
    <w:rsid w:val="00490AC1"/>
    <w:rsid w:val="00490E1F"/>
    <w:rsid w:val="004A04F5"/>
    <w:rsid w:val="004A09A3"/>
    <w:rsid w:val="004A25E0"/>
    <w:rsid w:val="004A5269"/>
    <w:rsid w:val="004A58CC"/>
    <w:rsid w:val="004B23CE"/>
    <w:rsid w:val="004B2754"/>
    <w:rsid w:val="004E186D"/>
    <w:rsid w:val="004E3496"/>
    <w:rsid w:val="0050127F"/>
    <w:rsid w:val="00503310"/>
    <w:rsid w:val="00517E95"/>
    <w:rsid w:val="005224BC"/>
    <w:rsid w:val="00522932"/>
    <w:rsid w:val="00525024"/>
    <w:rsid w:val="00526630"/>
    <w:rsid w:val="00530914"/>
    <w:rsid w:val="00533AF5"/>
    <w:rsid w:val="00535379"/>
    <w:rsid w:val="0053586B"/>
    <w:rsid w:val="005439CA"/>
    <w:rsid w:val="0054476E"/>
    <w:rsid w:val="00547B0A"/>
    <w:rsid w:val="00547E62"/>
    <w:rsid w:val="0055622F"/>
    <w:rsid w:val="005673CB"/>
    <w:rsid w:val="00572FFC"/>
    <w:rsid w:val="005735DF"/>
    <w:rsid w:val="00580DF1"/>
    <w:rsid w:val="00582AC2"/>
    <w:rsid w:val="005836F5"/>
    <w:rsid w:val="00592BF7"/>
    <w:rsid w:val="005A008B"/>
    <w:rsid w:val="005A4B53"/>
    <w:rsid w:val="005B5D0D"/>
    <w:rsid w:val="005B6197"/>
    <w:rsid w:val="005B7709"/>
    <w:rsid w:val="005C353A"/>
    <w:rsid w:val="005C4655"/>
    <w:rsid w:val="005C7AD3"/>
    <w:rsid w:val="005D0F70"/>
    <w:rsid w:val="005D5B52"/>
    <w:rsid w:val="005E2423"/>
    <w:rsid w:val="005E3DC5"/>
    <w:rsid w:val="005E48E8"/>
    <w:rsid w:val="005F2800"/>
    <w:rsid w:val="005F2D36"/>
    <w:rsid w:val="005F44E7"/>
    <w:rsid w:val="005F48E6"/>
    <w:rsid w:val="00600B42"/>
    <w:rsid w:val="006011B0"/>
    <w:rsid w:val="00605757"/>
    <w:rsid w:val="00606399"/>
    <w:rsid w:val="0061620D"/>
    <w:rsid w:val="0061629A"/>
    <w:rsid w:val="0062647A"/>
    <w:rsid w:val="00640524"/>
    <w:rsid w:val="0064107E"/>
    <w:rsid w:val="00642B3C"/>
    <w:rsid w:val="006477CF"/>
    <w:rsid w:val="0065355E"/>
    <w:rsid w:val="00654B68"/>
    <w:rsid w:val="006572CE"/>
    <w:rsid w:val="006620B4"/>
    <w:rsid w:val="00664537"/>
    <w:rsid w:val="00665C7C"/>
    <w:rsid w:val="00666682"/>
    <w:rsid w:val="0066691D"/>
    <w:rsid w:val="0067381F"/>
    <w:rsid w:val="006852DB"/>
    <w:rsid w:val="00686760"/>
    <w:rsid w:val="00687E16"/>
    <w:rsid w:val="00691815"/>
    <w:rsid w:val="00693DD3"/>
    <w:rsid w:val="006959E7"/>
    <w:rsid w:val="00696F01"/>
    <w:rsid w:val="00697AC0"/>
    <w:rsid w:val="006A1558"/>
    <w:rsid w:val="006A23BB"/>
    <w:rsid w:val="006A3077"/>
    <w:rsid w:val="006A42F4"/>
    <w:rsid w:val="006B3800"/>
    <w:rsid w:val="006C4683"/>
    <w:rsid w:val="006E3273"/>
    <w:rsid w:val="006E3353"/>
    <w:rsid w:val="006E4720"/>
    <w:rsid w:val="006E62FB"/>
    <w:rsid w:val="006F33EF"/>
    <w:rsid w:val="006F51EC"/>
    <w:rsid w:val="00702C43"/>
    <w:rsid w:val="00707187"/>
    <w:rsid w:val="00712DCC"/>
    <w:rsid w:val="00712E3A"/>
    <w:rsid w:val="00713B36"/>
    <w:rsid w:val="00714650"/>
    <w:rsid w:val="0072042F"/>
    <w:rsid w:val="00720479"/>
    <w:rsid w:val="00726FAA"/>
    <w:rsid w:val="00735651"/>
    <w:rsid w:val="00735913"/>
    <w:rsid w:val="00736625"/>
    <w:rsid w:val="00752FAE"/>
    <w:rsid w:val="0075676A"/>
    <w:rsid w:val="00757835"/>
    <w:rsid w:val="00760E06"/>
    <w:rsid w:val="0076259D"/>
    <w:rsid w:val="00765BF2"/>
    <w:rsid w:val="007724F0"/>
    <w:rsid w:val="00773564"/>
    <w:rsid w:val="00775ECD"/>
    <w:rsid w:val="0077733D"/>
    <w:rsid w:val="00780E46"/>
    <w:rsid w:val="00784339"/>
    <w:rsid w:val="007866D8"/>
    <w:rsid w:val="0079345E"/>
    <w:rsid w:val="00793B22"/>
    <w:rsid w:val="007962AE"/>
    <w:rsid w:val="007A7117"/>
    <w:rsid w:val="007B6403"/>
    <w:rsid w:val="007B6790"/>
    <w:rsid w:val="007C2E86"/>
    <w:rsid w:val="007C56F4"/>
    <w:rsid w:val="007C6591"/>
    <w:rsid w:val="007D1F59"/>
    <w:rsid w:val="007D429C"/>
    <w:rsid w:val="007D454C"/>
    <w:rsid w:val="007D718F"/>
    <w:rsid w:val="007E09DE"/>
    <w:rsid w:val="007E696A"/>
    <w:rsid w:val="007F23CC"/>
    <w:rsid w:val="007F4058"/>
    <w:rsid w:val="007F5E26"/>
    <w:rsid w:val="007F70DE"/>
    <w:rsid w:val="007F7115"/>
    <w:rsid w:val="008009E8"/>
    <w:rsid w:val="00801A3E"/>
    <w:rsid w:val="0080357B"/>
    <w:rsid w:val="0080699E"/>
    <w:rsid w:val="00806DCC"/>
    <w:rsid w:val="00807768"/>
    <w:rsid w:val="008079C6"/>
    <w:rsid w:val="0081201E"/>
    <w:rsid w:val="0081799A"/>
    <w:rsid w:val="00820541"/>
    <w:rsid w:val="00821045"/>
    <w:rsid w:val="00822299"/>
    <w:rsid w:val="008236A1"/>
    <w:rsid w:val="00835D54"/>
    <w:rsid w:val="00847DB9"/>
    <w:rsid w:val="008510CE"/>
    <w:rsid w:val="00851A36"/>
    <w:rsid w:val="0085236D"/>
    <w:rsid w:val="0085278F"/>
    <w:rsid w:val="00855AD4"/>
    <w:rsid w:val="00872E23"/>
    <w:rsid w:val="00873225"/>
    <w:rsid w:val="008744BB"/>
    <w:rsid w:val="00874FEA"/>
    <w:rsid w:val="008759C9"/>
    <w:rsid w:val="0088373B"/>
    <w:rsid w:val="00884713"/>
    <w:rsid w:val="00885B2A"/>
    <w:rsid w:val="0088795F"/>
    <w:rsid w:val="00890E26"/>
    <w:rsid w:val="00897EE0"/>
    <w:rsid w:val="008A0D39"/>
    <w:rsid w:val="008A5EEC"/>
    <w:rsid w:val="008B1E9E"/>
    <w:rsid w:val="008B3785"/>
    <w:rsid w:val="008C1356"/>
    <w:rsid w:val="008C182C"/>
    <w:rsid w:val="008C22B1"/>
    <w:rsid w:val="008C264D"/>
    <w:rsid w:val="008D1F12"/>
    <w:rsid w:val="008E03C7"/>
    <w:rsid w:val="008E3392"/>
    <w:rsid w:val="008E36ED"/>
    <w:rsid w:val="008E4F5A"/>
    <w:rsid w:val="008E4F5F"/>
    <w:rsid w:val="008E56CF"/>
    <w:rsid w:val="008E6BEA"/>
    <w:rsid w:val="00900C5C"/>
    <w:rsid w:val="009105F6"/>
    <w:rsid w:val="009118E3"/>
    <w:rsid w:val="00911F72"/>
    <w:rsid w:val="009121CE"/>
    <w:rsid w:val="00917A4E"/>
    <w:rsid w:val="00917CCD"/>
    <w:rsid w:val="0092075E"/>
    <w:rsid w:val="009209AD"/>
    <w:rsid w:val="00931F29"/>
    <w:rsid w:val="00933A4F"/>
    <w:rsid w:val="009421A8"/>
    <w:rsid w:val="00942D4C"/>
    <w:rsid w:val="00944773"/>
    <w:rsid w:val="0094740D"/>
    <w:rsid w:val="00963471"/>
    <w:rsid w:val="00963B39"/>
    <w:rsid w:val="00973C95"/>
    <w:rsid w:val="00973EBD"/>
    <w:rsid w:val="00977C2E"/>
    <w:rsid w:val="00977EDD"/>
    <w:rsid w:val="00981B5E"/>
    <w:rsid w:val="0098221C"/>
    <w:rsid w:val="00986BAB"/>
    <w:rsid w:val="00995560"/>
    <w:rsid w:val="00996B1E"/>
    <w:rsid w:val="00997D7A"/>
    <w:rsid w:val="009A0C16"/>
    <w:rsid w:val="009B52A4"/>
    <w:rsid w:val="009B6EE6"/>
    <w:rsid w:val="009B76CF"/>
    <w:rsid w:val="009C548A"/>
    <w:rsid w:val="009C5F1D"/>
    <w:rsid w:val="009C6DE8"/>
    <w:rsid w:val="009D00F6"/>
    <w:rsid w:val="009D1D84"/>
    <w:rsid w:val="009D1F5A"/>
    <w:rsid w:val="009D37B2"/>
    <w:rsid w:val="009D51F1"/>
    <w:rsid w:val="009E1726"/>
    <w:rsid w:val="009E23ED"/>
    <w:rsid w:val="009E5B51"/>
    <w:rsid w:val="009F1896"/>
    <w:rsid w:val="009F244C"/>
    <w:rsid w:val="009F4F3C"/>
    <w:rsid w:val="009F60B1"/>
    <w:rsid w:val="00A00702"/>
    <w:rsid w:val="00A02188"/>
    <w:rsid w:val="00A0622F"/>
    <w:rsid w:val="00A06E38"/>
    <w:rsid w:val="00A07E42"/>
    <w:rsid w:val="00A17265"/>
    <w:rsid w:val="00A21FEB"/>
    <w:rsid w:val="00A30396"/>
    <w:rsid w:val="00A353B3"/>
    <w:rsid w:val="00A3584C"/>
    <w:rsid w:val="00A43A35"/>
    <w:rsid w:val="00A45A73"/>
    <w:rsid w:val="00A52B63"/>
    <w:rsid w:val="00A60865"/>
    <w:rsid w:val="00A61C80"/>
    <w:rsid w:val="00A6726C"/>
    <w:rsid w:val="00A77AB7"/>
    <w:rsid w:val="00A80208"/>
    <w:rsid w:val="00A80692"/>
    <w:rsid w:val="00A829AA"/>
    <w:rsid w:val="00A831A0"/>
    <w:rsid w:val="00A83376"/>
    <w:rsid w:val="00A85F25"/>
    <w:rsid w:val="00A90245"/>
    <w:rsid w:val="00A90D54"/>
    <w:rsid w:val="00A9397C"/>
    <w:rsid w:val="00A964C3"/>
    <w:rsid w:val="00A9695C"/>
    <w:rsid w:val="00AA0D2E"/>
    <w:rsid w:val="00AA22E1"/>
    <w:rsid w:val="00AA4187"/>
    <w:rsid w:val="00AB4A58"/>
    <w:rsid w:val="00AC046F"/>
    <w:rsid w:val="00AC1866"/>
    <w:rsid w:val="00AC230E"/>
    <w:rsid w:val="00AC564F"/>
    <w:rsid w:val="00AC5971"/>
    <w:rsid w:val="00AD0D2F"/>
    <w:rsid w:val="00AD1590"/>
    <w:rsid w:val="00AD4DD4"/>
    <w:rsid w:val="00AD69E8"/>
    <w:rsid w:val="00AE6929"/>
    <w:rsid w:val="00AF3F95"/>
    <w:rsid w:val="00AF6C79"/>
    <w:rsid w:val="00B05461"/>
    <w:rsid w:val="00B06D09"/>
    <w:rsid w:val="00B12342"/>
    <w:rsid w:val="00B13335"/>
    <w:rsid w:val="00B1685E"/>
    <w:rsid w:val="00B17B62"/>
    <w:rsid w:val="00B25858"/>
    <w:rsid w:val="00B26112"/>
    <w:rsid w:val="00B41F61"/>
    <w:rsid w:val="00B44FA1"/>
    <w:rsid w:val="00B45895"/>
    <w:rsid w:val="00B618F9"/>
    <w:rsid w:val="00B63DBA"/>
    <w:rsid w:val="00B73137"/>
    <w:rsid w:val="00B75ED0"/>
    <w:rsid w:val="00B80C9A"/>
    <w:rsid w:val="00B8427E"/>
    <w:rsid w:val="00B8694F"/>
    <w:rsid w:val="00BA5299"/>
    <w:rsid w:val="00BB1467"/>
    <w:rsid w:val="00BB212B"/>
    <w:rsid w:val="00BC02B1"/>
    <w:rsid w:val="00BC1B26"/>
    <w:rsid w:val="00BC4401"/>
    <w:rsid w:val="00BC6BEB"/>
    <w:rsid w:val="00BD41A6"/>
    <w:rsid w:val="00BD45D2"/>
    <w:rsid w:val="00BD485A"/>
    <w:rsid w:val="00BD492D"/>
    <w:rsid w:val="00BD5A4F"/>
    <w:rsid w:val="00BE05DD"/>
    <w:rsid w:val="00BE1E7F"/>
    <w:rsid w:val="00BE3258"/>
    <w:rsid w:val="00BF02AA"/>
    <w:rsid w:val="00BF1B2C"/>
    <w:rsid w:val="00BF5EC8"/>
    <w:rsid w:val="00C13040"/>
    <w:rsid w:val="00C167D6"/>
    <w:rsid w:val="00C21D03"/>
    <w:rsid w:val="00C24798"/>
    <w:rsid w:val="00C27071"/>
    <w:rsid w:val="00C31F32"/>
    <w:rsid w:val="00C3290E"/>
    <w:rsid w:val="00C32ED1"/>
    <w:rsid w:val="00C5193C"/>
    <w:rsid w:val="00C557D9"/>
    <w:rsid w:val="00C56F53"/>
    <w:rsid w:val="00C57215"/>
    <w:rsid w:val="00C61F72"/>
    <w:rsid w:val="00C64B33"/>
    <w:rsid w:val="00C65C03"/>
    <w:rsid w:val="00C66B0B"/>
    <w:rsid w:val="00C805AE"/>
    <w:rsid w:val="00C82A18"/>
    <w:rsid w:val="00C83B8C"/>
    <w:rsid w:val="00C83D1B"/>
    <w:rsid w:val="00C907BF"/>
    <w:rsid w:val="00C90816"/>
    <w:rsid w:val="00C92496"/>
    <w:rsid w:val="00CA05AF"/>
    <w:rsid w:val="00CA247F"/>
    <w:rsid w:val="00CA4648"/>
    <w:rsid w:val="00CA6D06"/>
    <w:rsid w:val="00CB039A"/>
    <w:rsid w:val="00CB2001"/>
    <w:rsid w:val="00CC4630"/>
    <w:rsid w:val="00CD0B9A"/>
    <w:rsid w:val="00CD0F66"/>
    <w:rsid w:val="00CD2BB5"/>
    <w:rsid w:val="00CD34C3"/>
    <w:rsid w:val="00CD79C6"/>
    <w:rsid w:val="00CE2F22"/>
    <w:rsid w:val="00CE7439"/>
    <w:rsid w:val="00CF249D"/>
    <w:rsid w:val="00D0067D"/>
    <w:rsid w:val="00D03BD3"/>
    <w:rsid w:val="00D04F60"/>
    <w:rsid w:val="00D05D76"/>
    <w:rsid w:val="00D12F69"/>
    <w:rsid w:val="00D16D8B"/>
    <w:rsid w:val="00D244AF"/>
    <w:rsid w:val="00D30AE1"/>
    <w:rsid w:val="00D32BB1"/>
    <w:rsid w:val="00D33E6F"/>
    <w:rsid w:val="00D341DC"/>
    <w:rsid w:val="00D40948"/>
    <w:rsid w:val="00D558EB"/>
    <w:rsid w:val="00D56AAB"/>
    <w:rsid w:val="00D60206"/>
    <w:rsid w:val="00D65692"/>
    <w:rsid w:val="00D704A9"/>
    <w:rsid w:val="00D71F8B"/>
    <w:rsid w:val="00D72631"/>
    <w:rsid w:val="00D77EC3"/>
    <w:rsid w:val="00D8189A"/>
    <w:rsid w:val="00D8377F"/>
    <w:rsid w:val="00D839DF"/>
    <w:rsid w:val="00D86440"/>
    <w:rsid w:val="00D91D3F"/>
    <w:rsid w:val="00D95F10"/>
    <w:rsid w:val="00D970DB"/>
    <w:rsid w:val="00DA2492"/>
    <w:rsid w:val="00DA286C"/>
    <w:rsid w:val="00DA29E5"/>
    <w:rsid w:val="00DA330E"/>
    <w:rsid w:val="00DB0139"/>
    <w:rsid w:val="00DB13F0"/>
    <w:rsid w:val="00DC5607"/>
    <w:rsid w:val="00DC58F8"/>
    <w:rsid w:val="00DD1EB5"/>
    <w:rsid w:val="00DD4CFA"/>
    <w:rsid w:val="00DD5327"/>
    <w:rsid w:val="00DD56F8"/>
    <w:rsid w:val="00DE308B"/>
    <w:rsid w:val="00DE3943"/>
    <w:rsid w:val="00DE57E8"/>
    <w:rsid w:val="00DE7B93"/>
    <w:rsid w:val="00DE7F3F"/>
    <w:rsid w:val="00DF4FDF"/>
    <w:rsid w:val="00DF5647"/>
    <w:rsid w:val="00E000F0"/>
    <w:rsid w:val="00E02FCD"/>
    <w:rsid w:val="00E14B40"/>
    <w:rsid w:val="00E150CF"/>
    <w:rsid w:val="00E1537B"/>
    <w:rsid w:val="00E206F8"/>
    <w:rsid w:val="00E20AB4"/>
    <w:rsid w:val="00E24C70"/>
    <w:rsid w:val="00E27D16"/>
    <w:rsid w:val="00E34187"/>
    <w:rsid w:val="00E36297"/>
    <w:rsid w:val="00E3794D"/>
    <w:rsid w:val="00E41BC4"/>
    <w:rsid w:val="00E429B1"/>
    <w:rsid w:val="00E450BA"/>
    <w:rsid w:val="00E46018"/>
    <w:rsid w:val="00E46D55"/>
    <w:rsid w:val="00E473C7"/>
    <w:rsid w:val="00E52EDA"/>
    <w:rsid w:val="00E536E9"/>
    <w:rsid w:val="00E63AA6"/>
    <w:rsid w:val="00E63E83"/>
    <w:rsid w:val="00E7059C"/>
    <w:rsid w:val="00E7159D"/>
    <w:rsid w:val="00E7712D"/>
    <w:rsid w:val="00E910DF"/>
    <w:rsid w:val="00E91ED7"/>
    <w:rsid w:val="00E93065"/>
    <w:rsid w:val="00E942FF"/>
    <w:rsid w:val="00EA007D"/>
    <w:rsid w:val="00EA070A"/>
    <w:rsid w:val="00EA0F65"/>
    <w:rsid w:val="00EA1094"/>
    <w:rsid w:val="00EA1495"/>
    <w:rsid w:val="00EA46E9"/>
    <w:rsid w:val="00EB22A4"/>
    <w:rsid w:val="00EB7777"/>
    <w:rsid w:val="00EC2601"/>
    <w:rsid w:val="00EC2736"/>
    <w:rsid w:val="00EC44D4"/>
    <w:rsid w:val="00ED4C5B"/>
    <w:rsid w:val="00EF042B"/>
    <w:rsid w:val="00F00ABD"/>
    <w:rsid w:val="00F0152A"/>
    <w:rsid w:val="00F05185"/>
    <w:rsid w:val="00F108C7"/>
    <w:rsid w:val="00F139C1"/>
    <w:rsid w:val="00F3056E"/>
    <w:rsid w:val="00F31043"/>
    <w:rsid w:val="00F3592F"/>
    <w:rsid w:val="00F40EAB"/>
    <w:rsid w:val="00F43261"/>
    <w:rsid w:val="00F44BD0"/>
    <w:rsid w:val="00F47DAE"/>
    <w:rsid w:val="00F53438"/>
    <w:rsid w:val="00F60EAB"/>
    <w:rsid w:val="00F6417C"/>
    <w:rsid w:val="00F65802"/>
    <w:rsid w:val="00F740DE"/>
    <w:rsid w:val="00F8047B"/>
    <w:rsid w:val="00F8051F"/>
    <w:rsid w:val="00F81FB8"/>
    <w:rsid w:val="00F8287D"/>
    <w:rsid w:val="00F874C3"/>
    <w:rsid w:val="00F964BD"/>
    <w:rsid w:val="00F969DF"/>
    <w:rsid w:val="00FA11ED"/>
    <w:rsid w:val="00FA174B"/>
    <w:rsid w:val="00FA351D"/>
    <w:rsid w:val="00FA454D"/>
    <w:rsid w:val="00FA5A10"/>
    <w:rsid w:val="00FA5C08"/>
    <w:rsid w:val="00FB0EE0"/>
    <w:rsid w:val="00FB190F"/>
    <w:rsid w:val="00FB3544"/>
    <w:rsid w:val="00FB5483"/>
    <w:rsid w:val="00FC02D8"/>
    <w:rsid w:val="00FD16AF"/>
    <w:rsid w:val="00FD2F27"/>
    <w:rsid w:val="00FD34B1"/>
    <w:rsid w:val="00FE41A0"/>
    <w:rsid w:val="00FE5A98"/>
    <w:rsid w:val="00FF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641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47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91A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5B5D0D"/>
    <w:pPr>
      <w:keepNext/>
      <w:tabs>
        <w:tab w:val="left" w:pos="5245"/>
      </w:tabs>
      <w:jc w:val="center"/>
      <w:outlineLvl w:val="4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CC2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34CA1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34CA1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rsid w:val="004B2754"/>
    <w:rPr>
      <w:sz w:val="24"/>
      <w:szCs w:val="24"/>
    </w:rPr>
  </w:style>
  <w:style w:type="character" w:styleId="a7">
    <w:name w:val="page number"/>
    <w:basedOn w:val="a0"/>
    <w:rsid w:val="00434CA1"/>
  </w:style>
  <w:style w:type="paragraph" w:styleId="a8">
    <w:name w:val="footnote text"/>
    <w:basedOn w:val="a"/>
    <w:semiHidden/>
    <w:rsid w:val="00641E34"/>
    <w:rPr>
      <w:sz w:val="20"/>
      <w:szCs w:val="20"/>
    </w:rPr>
  </w:style>
  <w:style w:type="character" w:styleId="a9">
    <w:name w:val="footnote reference"/>
    <w:semiHidden/>
    <w:rsid w:val="00641E34"/>
    <w:rPr>
      <w:vertAlign w:val="superscript"/>
    </w:rPr>
  </w:style>
  <w:style w:type="paragraph" w:customStyle="1" w:styleId="ConsPlusNonformat">
    <w:name w:val="ConsPlusNonformat"/>
    <w:rsid w:val="00CB5B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Title"/>
    <w:basedOn w:val="a"/>
    <w:qFormat/>
    <w:rsid w:val="00CB5BC1"/>
    <w:pPr>
      <w:jc w:val="center"/>
    </w:pPr>
    <w:rPr>
      <w:sz w:val="28"/>
    </w:rPr>
  </w:style>
  <w:style w:type="paragraph" w:styleId="ab">
    <w:name w:val="Balloon Text"/>
    <w:basedOn w:val="a"/>
    <w:semiHidden/>
    <w:rsid w:val="006D0CDB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nhideWhenUsed/>
    <w:rsid w:val="00491A04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d">
    <w:name w:val="Основной текст Знак"/>
    <w:link w:val="ac"/>
    <w:rsid w:val="00491A04"/>
    <w:rPr>
      <w:rFonts w:ascii="Arial" w:hAnsi="Arial" w:cs="Arial"/>
      <w:lang w:val="ru-RU" w:eastAsia="ru-RU" w:bidi="ar-SA"/>
    </w:rPr>
  </w:style>
  <w:style w:type="paragraph" w:customStyle="1" w:styleId="32">
    <w:name w:val="Основной текст с отступом 32"/>
    <w:basedOn w:val="a"/>
    <w:rsid w:val="00C57215"/>
    <w:pPr>
      <w:widowControl w:val="0"/>
      <w:suppressAutoHyphens/>
      <w:spacing w:after="120"/>
      <w:ind w:left="283"/>
    </w:pPr>
    <w:rPr>
      <w:rFonts w:eastAsia="Lucida Sans Unicode"/>
      <w:sz w:val="16"/>
      <w:szCs w:val="16"/>
      <w:lang w:eastAsia="ar-SA"/>
    </w:rPr>
  </w:style>
  <w:style w:type="paragraph" w:styleId="20">
    <w:name w:val="Body Text Indent 2"/>
    <w:basedOn w:val="a"/>
    <w:rsid w:val="00C57215"/>
    <w:pPr>
      <w:spacing w:after="120" w:line="480" w:lineRule="auto"/>
      <w:ind w:left="283"/>
    </w:pPr>
  </w:style>
  <w:style w:type="paragraph" w:customStyle="1" w:styleId="10">
    <w:name w:val="Знак1"/>
    <w:basedOn w:val="a"/>
    <w:rsid w:val="00C572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ain">
    <w:name w:val="main"/>
    <w:basedOn w:val="a"/>
    <w:rsid w:val="00C57215"/>
    <w:pPr>
      <w:spacing w:after="120"/>
      <w:ind w:firstLine="709"/>
      <w:jc w:val="both"/>
    </w:pPr>
    <w:rPr>
      <w:sz w:val="26"/>
      <w:szCs w:val="26"/>
    </w:rPr>
  </w:style>
  <w:style w:type="paragraph" w:styleId="ae">
    <w:name w:val="Body Text Indent"/>
    <w:aliases w:val="Знак11"/>
    <w:basedOn w:val="a"/>
    <w:rsid w:val="00C57215"/>
    <w:pPr>
      <w:spacing w:after="120"/>
      <w:ind w:left="283"/>
    </w:pPr>
  </w:style>
  <w:style w:type="character" w:customStyle="1" w:styleId="f31">
    <w:name w:val="f31"/>
    <w:basedOn w:val="a0"/>
    <w:rsid w:val="00C57215"/>
  </w:style>
  <w:style w:type="paragraph" w:customStyle="1" w:styleId="af">
    <w:name w:val="Таблицы (моноширинный)"/>
    <w:basedOn w:val="a"/>
    <w:next w:val="a"/>
    <w:rsid w:val="00C57215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0">
    <w:name w:val="Plain Text"/>
    <w:basedOn w:val="a"/>
    <w:rsid w:val="00C57215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C572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C57215"/>
  </w:style>
  <w:style w:type="paragraph" w:styleId="af1">
    <w:name w:val="No Spacing"/>
    <w:link w:val="af2"/>
    <w:qFormat/>
    <w:rsid w:val="005C4655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Без интервала Знак"/>
    <w:link w:val="af1"/>
    <w:rsid w:val="005C4655"/>
    <w:rPr>
      <w:rFonts w:ascii="Calibri" w:eastAsia="Calibri" w:hAnsi="Calibri"/>
      <w:sz w:val="22"/>
      <w:szCs w:val="22"/>
      <w:lang w:val="ru-RU" w:eastAsia="en-US" w:bidi="ar-SA"/>
    </w:rPr>
  </w:style>
  <w:style w:type="paragraph" w:styleId="af3">
    <w:name w:val="List Paragraph"/>
    <w:basedOn w:val="a"/>
    <w:uiPriority w:val="34"/>
    <w:qFormat/>
    <w:rsid w:val="005C4655"/>
    <w:pPr>
      <w:ind w:left="708"/>
    </w:pPr>
  </w:style>
  <w:style w:type="character" w:customStyle="1" w:styleId="100">
    <w:name w:val=" Знак Знак10"/>
    <w:rsid w:val="005C4655"/>
    <w:rPr>
      <w:sz w:val="24"/>
      <w:szCs w:val="24"/>
    </w:rPr>
  </w:style>
  <w:style w:type="character" w:customStyle="1" w:styleId="6">
    <w:name w:val=" Знак Знак6"/>
    <w:rsid w:val="005C4655"/>
    <w:rPr>
      <w:rFonts w:ascii="Arial" w:hAnsi="Arial" w:cs="Arial"/>
      <w:lang w:val="ru-RU" w:eastAsia="ru-RU" w:bidi="ar-SA"/>
    </w:rPr>
  </w:style>
  <w:style w:type="paragraph" w:customStyle="1" w:styleId="xl67">
    <w:name w:val="xl67"/>
    <w:basedOn w:val="a"/>
    <w:rsid w:val="0049073A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8">
    <w:name w:val="xl68"/>
    <w:basedOn w:val="a"/>
    <w:rsid w:val="0049073A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4907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4907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72">
    <w:name w:val="xl72"/>
    <w:basedOn w:val="a"/>
    <w:rsid w:val="004907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73">
    <w:name w:val="xl73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4">
    <w:name w:val="xl7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75">
    <w:name w:val="xl75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2"/>
      <w:szCs w:val="12"/>
    </w:rPr>
  </w:style>
  <w:style w:type="paragraph" w:customStyle="1" w:styleId="xl76">
    <w:name w:val="xl76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</w:rPr>
  </w:style>
  <w:style w:type="paragraph" w:customStyle="1" w:styleId="xl77">
    <w:name w:val="xl77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78">
    <w:name w:val="xl7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2"/>
      <w:szCs w:val="12"/>
    </w:rPr>
  </w:style>
  <w:style w:type="paragraph" w:customStyle="1" w:styleId="xl79">
    <w:name w:val="xl7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80">
    <w:name w:val="xl80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81">
    <w:name w:val="xl81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2"/>
      <w:szCs w:val="12"/>
    </w:rPr>
  </w:style>
  <w:style w:type="paragraph" w:customStyle="1" w:styleId="xl82">
    <w:name w:val="xl82"/>
    <w:basedOn w:val="a"/>
    <w:rsid w:val="0049073A"/>
    <w:pPr>
      <w:spacing w:before="100" w:beforeAutospacing="1" w:after="100" w:afterAutospacing="1"/>
    </w:pPr>
    <w:rPr>
      <w:sz w:val="12"/>
      <w:szCs w:val="12"/>
    </w:rPr>
  </w:style>
  <w:style w:type="paragraph" w:customStyle="1" w:styleId="xl83">
    <w:name w:val="xl83"/>
    <w:basedOn w:val="a"/>
    <w:rsid w:val="0049073A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84">
    <w:name w:val="xl84"/>
    <w:basedOn w:val="a"/>
    <w:rsid w:val="0049073A"/>
    <w:pP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85">
    <w:name w:val="xl85"/>
    <w:basedOn w:val="a"/>
    <w:rsid w:val="0049073A"/>
    <w:pP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49073A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87">
    <w:name w:val="xl87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88">
    <w:name w:val="xl8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89">
    <w:name w:val="xl8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0">
    <w:name w:val="xl90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1">
    <w:name w:val="xl91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92">
    <w:name w:val="xl92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93">
    <w:name w:val="xl93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94">
    <w:name w:val="xl9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5">
    <w:name w:val="xl95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6">
    <w:name w:val="xl96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</w:rPr>
  </w:style>
  <w:style w:type="paragraph" w:customStyle="1" w:styleId="xl97">
    <w:name w:val="xl97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8">
    <w:name w:val="xl9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</w:rPr>
  </w:style>
  <w:style w:type="paragraph" w:customStyle="1" w:styleId="xl99">
    <w:name w:val="xl9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00">
    <w:name w:val="xl100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1">
    <w:name w:val="xl101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02">
    <w:name w:val="xl102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3">
    <w:name w:val="xl103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4">
    <w:name w:val="xl10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5">
    <w:name w:val="xl105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2"/>
      <w:szCs w:val="12"/>
    </w:rPr>
  </w:style>
  <w:style w:type="paragraph" w:customStyle="1" w:styleId="xl106">
    <w:name w:val="xl106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7">
    <w:name w:val="xl107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9">
    <w:name w:val="xl10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</w:rPr>
  </w:style>
  <w:style w:type="paragraph" w:customStyle="1" w:styleId="xl110">
    <w:name w:val="xl110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111">
    <w:name w:val="xl111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2">
    <w:name w:val="xl112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3">
    <w:name w:val="xl113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4">
    <w:name w:val="xl11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5">
    <w:name w:val="xl115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6">
    <w:name w:val="xl116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7">
    <w:name w:val="xl117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8">
    <w:name w:val="xl11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19">
    <w:name w:val="xl11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0">
    <w:name w:val="xl120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121">
    <w:name w:val="xl121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122">
    <w:name w:val="xl122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2"/>
      <w:szCs w:val="12"/>
    </w:rPr>
  </w:style>
  <w:style w:type="paragraph" w:customStyle="1" w:styleId="xl123">
    <w:name w:val="xl123"/>
    <w:basedOn w:val="a"/>
    <w:rsid w:val="0049073A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4">
    <w:name w:val="xl12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25">
    <w:name w:val="xl125"/>
    <w:basedOn w:val="a"/>
    <w:rsid w:val="0049073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6">
    <w:name w:val="xl126"/>
    <w:basedOn w:val="a"/>
    <w:rsid w:val="0049073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7">
    <w:name w:val="xl127"/>
    <w:basedOn w:val="a"/>
    <w:rsid w:val="0049073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8">
    <w:name w:val="xl128"/>
    <w:basedOn w:val="a"/>
    <w:rsid w:val="0049073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9">
    <w:name w:val="xl129"/>
    <w:basedOn w:val="a"/>
    <w:rsid w:val="0049073A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0">
    <w:name w:val="xl130"/>
    <w:basedOn w:val="a"/>
    <w:rsid w:val="0049073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1">
    <w:name w:val="xl131"/>
    <w:basedOn w:val="a"/>
    <w:rsid w:val="0049073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2">
    <w:name w:val="xl132"/>
    <w:basedOn w:val="a"/>
    <w:rsid w:val="0049073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3">
    <w:name w:val="xl133"/>
    <w:basedOn w:val="a"/>
    <w:rsid w:val="0049073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4">
    <w:name w:val="xl134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5">
    <w:name w:val="xl135"/>
    <w:basedOn w:val="a"/>
    <w:rsid w:val="004907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6">
    <w:name w:val="xl136"/>
    <w:basedOn w:val="a"/>
    <w:rsid w:val="004907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7">
    <w:name w:val="xl137"/>
    <w:basedOn w:val="a"/>
    <w:rsid w:val="004907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38">
    <w:name w:val="xl138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</w:rPr>
  </w:style>
  <w:style w:type="paragraph" w:customStyle="1" w:styleId="xl139">
    <w:name w:val="xl139"/>
    <w:basedOn w:val="a"/>
    <w:rsid w:val="00490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styleId="af4">
    <w:name w:val="Block Text"/>
    <w:basedOn w:val="a"/>
    <w:rsid w:val="00BD5A4F"/>
    <w:pPr>
      <w:ind w:left="567" w:right="-766" w:firstLine="426"/>
      <w:jc w:val="both"/>
    </w:pPr>
    <w:rPr>
      <w:sz w:val="28"/>
      <w:szCs w:val="20"/>
    </w:rPr>
  </w:style>
  <w:style w:type="paragraph" w:styleId="21">
    <w:name w:val="Body Text 2"/>
    <w:basedOn w:val="a"/>
    <w:rsid w:val="005B5D0D"/>
    <w:pPr>
      <w:spacing w:after="120" w:line="480" w:lineRule="auto"/>
    </w:pPr>
  </w:style>
  <w:style w:type="paragraph" w:styleId="af5">
    <w:name w:val="Document Map"/>
    <w:basedOn w:val="a"/>
    <w:semiHidden/>
    <w:rsid w:val="00384BA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031DB9"/>
    <w:pPr>
      <w:tabs>
        <w:tab w:val="right" w:leader="dot" w:pos="9911"/>
      </w:tabs>
      <w:spacing w:before="120"/>
    </w:pPr>
  </w:style>
  <w:style w:type="paragraph" w:styleId="22">
    <w:name w:val="toc 2"/>
    <w:basedOn w:val="a"/>
    <w:next w:val="a"/>
    <w:autoRedefine/>
    <w:uiPriority w:val="39"/>
    <w:rsid w:val="00031DB9"/>
    <w:pPr>
      <w:tabs>
        <w:tab w:val="right" w:leader="dot" w:pos="9911"/>
      </w:tabs>
      <w:spacing w:before="120"/>
      <w:ind w:left="448" w:hanging="208"/>
    </w:pPr>
  </w:style>
  <w:style w:type="paragraph" w:styleId="30">
    <w:name w:val="toc 3"/>
    <w:basedOn w:val="a"/>
    <w:next w:val="a"/>
    <w:autoRedefine/>
    <w:uiPriority w:val="39"/>
    <w:rsid w:val="00031DB9"/>
    <w:pPr>
      <w:tabs>
        <w:tab w:val="right" w:leader="dot" w:pos="9911"/>
      </w:tabs>
      <w:spacing w:before="120"/>
      <w:ind w:left="952" w:hanging="472"/>
    </w:pPr>
  </w:style>
  <w:style w:type="character" w:styleId="af6">
    <w:name w:val="Hyperlink"/>
    <w:basedOn w:val="a0"/>
    <w:uiPriority w:val="99"/>
    <w:rsid w:val="00760E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9090</Words>
  <Characters>51817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</vt:lpstr>
    </vt:vector>
  </TitlesOfParts>
  <Company>FOMS</Company>
  <LinksUpToDate>false</LinksUpToDate>
  <CharactersWithSpaces>60786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</dc:title>
  <dc:subject/>
  <dc:creator>otsareva</dc:creator>
  <cp:keywords/>
  <cp:lastModifiedBy>urist</cp:lastModifiedBy>
  <cp:revision>2</cp:revision>
  <cp:lastPrinted>2011-04-11T09:07:00Z</cp:lastPrinted>
  <dcterms:created xsi:type="dcterms:W3CDTF">2011-04-12T11:50:00Z</dcterms:created>
  <dcterms:modified xsi:type="dcterms:W3CDTF">2011-04-12T11:50:00Z</dcterms:modified>
</cp:coreProperties>
</file>